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F7E0AA4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Brand</w:t>
      </w:r>
    </w:p>
    <w:p w14:paraId="6CCFBA89" w14:textId="0EFF0805" w:rsidR="007907A3" w:rsidRPr="00FF4D8E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>Venue</w:t>
      </w:r>
    </w:p>
    <w:p w14:paraId="07888840" w14:textId="77777777" w:rsidR="00F676AF" w:rsidRPr="00FF4D8E" w:rsidRDefault="00F676AF" w:rsidP="007907A3">
      <w:pPr>
        <w:rPr>
          <w:rFonts w:ascii="Helvetica" w:hAnsi="Helvetica"/>
        </w:rPr>
      </w:pPr>
    </w:p>
    <w:p w14:paraId="78341121" w14:textId="77777777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What it is</w:t>
      </w:r>
    </w:p>
    <w:p w14:paraId="173ED73A" w14:textId="7214EEA8" w:rsidR="007907A3" w:rsidRPr="00FF4D8E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>Venue</w:t>
      </w:r>
      <w:r w:rsidR="00CD045C">
        <w:rPr>
          <w:rFonts w:ascii="Helvetica" w:hAnsi="Helvetica"/>
        </w:rPr>
        <w:t xml:space="preserve"> </w:t>
      </w:r>
      <w:r w:rsidR="00A00DB8">
        <w:rPr>
          <w:rFonts w:ascii="Helvetica" w:hAnsi="Helvetica"/>
        </w:rPr>
        <w:t>Tetra Bar</w:t>
      </w:r>
      <w:r w:rsidR="00AF105C">
        <w:rPr>
          <w:rFonts w:ascii="Helvetica" w:hAnsi="Helvetica"/>
        </w:rPr>
        <w:t xml:space="preserve"> </w:t>
      </w:r>
      <w:r w:rsidR="00A00DB8">
        <w:rPr>
          <w:rFonts w:ascii="Helvetica" w:hAnsi="Helvetica"/>
        </w:rPr>
        <w:t>Wash</w:t>
      </w:r>
      <w:r w:rsidR="00AF105C">
        <w:rPr>
          <w:rFonts w:ascii="Helvetica" w:hAnsi="Helvetica"/>
        </w:rPr>
        <w:t>-</w:t>
      </w:r>
      <w:r w:rsidR="00A00DB8">
        <w:rPr>
          <w:rFonts w:ascii="Helvetica" w:hAnsi="Helvetica"/>
        </w:rPr>
        <w:t>Lig</w:t>
      </w:r>
      <w:bookmarkStart w:id="0" w:name="_GoBack"/>
      <w:bookmarkEnd w:id="0"/>
      <w:r w:rsidR="00A00DB8">
        <w:rPr>
          <w:rFonts w:ascii="Helvetica" w:hAnsi="Helvetica"/>
        </w:rPr>
        <w:t>h</w:t>
      </w:r>
      <w:r w:rsidR="00F036EF">
        <w:rPr>
          <w:rFonts w:ascii="Helvetica" w:hAnsi="Helvetica"/>
        </w:rPr>
        <w:t>t S</w:t>
      </w:r>
      <w:r w:rsidR="00A00DB8">
        <w:rPr>
          <w:rFonts w:ascii="Helvetica" w:hAnsi="Helvetica"/>
        </w:rPr>
        <w:t>trip with Four Color Zones</w:t>
      </w:r>
    </w:p>
    <w:p w14:paraId="7208E205" w14:textId="77777777" w:rsidR="00F676AF" w:rsidRPr="00FF4D8E" w:rsidRDefault="00F676AF" w:rsidP="007907A3">
      <w:pPr>
        <w:rPr>
          <w:rFonts w:ascii="Helvetica" w:hAnsi="Helvetica"/>
        </w:rPr>
      </w:pPr>
    </w:p>
    <w:p w14:paraId="60D3974C" w14:textId="77777777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EID#</w:t>
      </w:r>
    </w:p>
    <w:p w14:paraId="756C6952" w14:textId="77CFDFC8" w:rsidR="007907A3" w:rsidRPr="00FF4D8E" w:rsidRDefault="007907A3" w:rsidP="007907A3">
      <w:pPr>
        <w:rPr>
          <w:rFonts w:ascii="Helvetica" w:hAnsi="Helvetica"/>
          <w:color w:val="FF0000"/>
        </w:rPr>
      </w:pPr>
      <w:r w:rsidRPr="00FF4D8E">
        <w:rPr>
          <w:rFonts w:ascii="Helvetica" w:hAnsi="Helvetica"/>
          <w:color w:val="FF0000"/>
        </w:rPr>
        <w:t>TBD</w:t>
      </w:r>
    </w:p>
    <w:p w14:paraId="228ECB8E" w14:textId="77777777" w:rsidR="00F676AF" w:rsidRPr="00FF4D8E" w:rsidRDefault="00F676AF" w:rsidP="007907A3">
      <w:pPr>
        <w:rPr>
          <w:rFonts w:ascii="Helvetica" w:hAnsi="Helvetica"/>
        </w:rPr>
      </w:pPr>
    </w:p>
    <w:p w14:paraId="4374F065" w14:textId="26AE4948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Copy</w:t>
      </w:r>
      <w:r w:rsidRPr="00FF4D8E">
        <w:rPr>
          <w:rFonts w:ascii="Helvetica" w:hAnsi="Helvetica"/>
          <w:b/>
        </w:rPr>
        <w:t xml:space="preserve"> </w:t>
      </w:r>
    </w:p>
    <w:p w14:paraId="50E3C3E8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 xml:space="preserve">The Venue Tetra Bar RGBA LED Linear Wash Light is designed for anyone who needs a professional quality color wash light, and features over three feet of lighting coverage, as well as four independent color zones for unique color blends and chase options.  With twelve 4-watt quad-color LEDs and several internal operating modes, it provides a full palate of color control, including fourteen static colors, twenty standard chases, twenty sound-active chases, DMX control, Master/Slave capability, strobe, dimming, manual color mixing and more. Its dual L-bracket design provides precise aiming from stands, trusses and floors for complete venue coverage. For even more versatility, the Tetra Bar is compatible with DMX-512 operation, alongside controllers such as the Venue Tetra Control, and enjoy complete control in a wide variety of DMX modes. DMX </w:t>
      </w:r>
      <w:proofErr w:type="gramStart"/>
      <w:r w:rsidRPr="0038390F">
        <w:rPr>
          <w:rFonts w:ascii="Helvetica" w:hAnsi="Helvetica"/>
        </w:rPr>
        <w:t>In</w:t>
      </w:r>
      <w:proofErr w:type="gramEnd"/>
      <w:r w:rsidRPr="0038390F">
        <w:rPr>
          <w:rFonts w:ascii="Helvetica" w:hAnsi="Helvetica"/>
        </w:rPr>
        <w:t>/Out jacks allow the use of multiple fixtures as well as master/slave functionality. Power linking capabilities minimize the need for outlets, and help keep cables clean and organized.</w:t>
      </w:r>
    </w:p>
    <w:p w14:paraId="09AAF2E2" w14:textId="77777777" w:rsidR="007907A3" w:rsidRPr="00FF4D8E" w:rsidRDefault="007907A3" w:rsidP="007907A3">
      <w:pPr>
        <w:rPr>
          <w:rFonts w:ascii="Helvetica" w:hAnsi="Helvetica"/>
        </w:rPr>
      </w:pPr>
    </w:p>
    <w:p w14:paraId="7E349007" w14:textId="77777777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Features</w:t>
      </w:r>
    </w:p>
    <w:p w14:paraId="3B187223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Features ultra-bright 4-watt LED bulbs</w:t>
      </w:r>
    </w:p>
    <w:p w14:paraId="33DF7EA9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 xml:space="preserve">• RGBA color selection for more vivid colors and amber hues </w:t>
      </w:r>
    </w:p>
    <w:p w14:paraId="200AE573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Four independent color zones offer unique color blends and chase options</w:t>
      </w:r>
    </w:p>
    <w:p w14:paraId="5D112E43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Compatible with multiple DMX modes, ensuring seamless system incorporation</w:t>
      </w:r>
    </w:p>
    <w:p w14:paraId="7728B719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40 Auto programs create exciting chases without the need for a DMX controller</w:t>
      </w:r>
    </w:p>
    <w:p w14:paraId="70053676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Built-in sound active mode with built-in microphone</w:t>
      </w:r>
    </w:p>
    <w:p w14:paraId="13073ACA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Static Colors and Color Mix allows specific static use colors for ambient and up-lighting</w:t>
      </w:r>
    </w:p>
    <w:p w14:paraId="17671CD8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Power linking for up to 25 units at once</w:t>
      </w:r>
    </w:p>
    <w:p w14:paraId="69CA4C8E" w14:textId="77777777" w:rsidR="0038390F" w:rsidRPr="0038390F" w:rsidRDefault="0038390F" w:rsidP="0038390F">
      <w:pPr>
        <w:rPr>
          <w:rFonts w:ascii="Helvetica" w:hAnsi="Helvetica"/>
        </w:rPr>
      </w:pPr>
      <w:r w:rsidRPr="0038390F">
        <w:rPr>
          <w:rFonts w:ascii="Helvetica" w:hAnsi="Helvetica"/>
        </w:rPr>
        <w:t>• Seamless compatibility with DMX-512 protocol, including controllers such as the Venue Tetra Control, for intuitive real-time operation.</w:t>
      </w:r>
    </w:p>
    <w:p w14:paraId="2860403C" w14:textId="00B501F3" w:rsidR="00BC5AC4" w:rsidRPr="00FF4D8E" w:rsidRDefault="00BC5AC4" w:rsidP="0038390F">
      <w:pPr>
        <w:rPr>
          <w:rFonts w:ascii="Helvetica" w:hAnsi="Helvetica"/>
        </w:rPr>
      </w:pPr>
    </w:p>
    <w:sectPr w:rsidR="00BC5AC4" w:rsidRPr="00FF4D8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A45C" w14:textId="77777777" w:rsidR="00F35DE5" w:rsidRDefault="00F35DE5" w:rsidP="00F9729C">
      <w:r>
        <w:separator/>
      </w:r>
    </w:p>
  </w:endnote>
  <w:endnote w:type="continuationSeparator" w:id="0">
    <w:p w14:paraId="096E2299" w14:textId="77777777" w:rsidR="00F35DE5" w:rsidRDefault="00F35DE5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E23E" w14:textId="77777777" w:rsidR="00F35DE5" w:rsidRDefault="00F35DE5" w:rsidP="00F9729C">
      <w:r>
        <w:separator/>
      </w:r>
    </w:p>
  </w:footnote>
  <w:footnote w:type="continuationSeparator" w:id="0">
    <w:p w14:paraId="303AD78D" w14:textId="77777777" w:rsidR="00F35DE5" w:rsidRDefault="00F35DE5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17A66"/>
    <w:rsid w:val="00085D21"/>
    <w:rsid w:val="001D0321"/>
    <w:rsid w:val="00380BE7"/>
    <w:rsid w:val="0038390F"/>
    <w:rsid w:val="00460618"/>
    <w:rsid w:val="00490E27"/>
    <w:rsid w:val="004921AB"/>
    <w:rsid w:val="004C4104"/>
    <w:rsid w:val="004E5F1E"/>
    <w:rsid w:val="006E5587"/>
    <w:rsid w:val="006F2706"/>
    <w:rsid w:val="00702FDC"/>
    <w:rsid w:val="0078301E"/>
    <w:rsid w:val="007907A3"/>
    <w:rsid w:val="007A1CB2"/>
    <w:rsid w:val="00871087"/>
    <w:rsid w:val="00873D92"/>
    <w:rsid w:val="0094519C"/>
    <w:rsid w:val="00951C2A"/>
    <w:rsid w:val="00964E59"/>
    <w:rsid w:val="00977183"/>
    <w:rsid w:val="00990D12"/>
    <w:rsid w:val="00A00DB8"/>
    <w:rsid w:val="00A9248D"/>
    <w:rsid w:val="00A95E6A"/>
    <w:rsid w:val="00A96F14"/>
    <w:rsid w:val="00AF105C"/>
    <w:rsid w:val="00BC5AC4"/>
    <w:rsid w:val="00BF53AF"/>
    <w:rsid w:val="00CD045C"/>
    <w:rsid w:val="00D67D8C"/>
    <w:rsid w:val="00DD37AC"/>
    <w:rsid w:val="00E53699"/>
    <w:rsid w:val="00E65714"/>
    <w:rsid w:val="00F036EF"/>
    <w:rsid w:val="00F35DE5"/>
    <w:rsid w:val="00F676AF"/>
    <w:rsid w:val="00F9729C"/>
    <w:rsid w:val="00FF4D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FF4F5E2-E8F5-8549-AA5A-F39FF54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 .</cp:lastModifiedBy>
  <cp:revision>6</cp:revision>
  <dcterms:created xsi:type="dcterms:W3CDTF">2019-05-30T22:41:00Z</dcterms:created>
  <dcterms:modified xsi:type="dcterms:W3CDTF">2019-10-29T17:11:00Z</dcterms:modified>
</cp:coreProperties>
</file>