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4285" w14:textId="77777777" w:rsidR="00977183" w:rsidRPr="002579D2" w:rsidRDefault="00977183" w:rsidP="007907A3">
      <w:pPr>
        <w:rPr>
          <w:rFonts w:ascii="Helvetica" w:hAnsi="Helvetica"/>
          <w:b/>
          <w:bCs/>
          <w:color w:val="000000" w:themeColor="text1"/>
        </w:rPr>
      </w:pPr>
    </w:p>
    <w:p w14:paraId="4AA1812E" w14:textId="7F7E0AA4" w:rsidR="007907A3" w:rsidRPr="002579D2" w:rsidRDefault="007907A3" w:rsidP="007907A3">
      <w:pPr>
        <w:rPr>
          <w:rFonts w:ascii="Helvetica" w:hAnsi="Helvetica"/>
          <w:b/>
          <w:color w:val="000000" w:themeColor="text1"/>
        </w:rPr>
      </w:pPr>
      <w:r w:rsidRPr="002579D2">
        <w:rPr>
          <w:rFonts w:ascii="Helvetica" w:hAnsi="Helvetica"/>
          <w:b/>
          <w:bCs/>
          <w:color w:val="000000" w:themeColor="text1"/>
        </w:rPr>
        <w:t>Brand</w:t>
      </w:r>
    </w:p>
    <w:p w14:paraId="455519E8" w14:textId="2E0BB95A" w:rsidR="007907A3" w:rsidRPr="002579D2" w:rsidRDefault="00362D22" w:rsidP="007907A3">
      <w:pPr>
        <w:rPr>
          <w:rFonts w:ascii="Helvetica" w:hAnsi="Helvetica"/>
          <w:color w:val="000000" w:themeColor="text1"/>
        </w:rPr>
      </w:pPr>
      <w:r w:rsidRPr="002579D2">
        <w:rPr>
          <w:rFonts w:ascii="Helvetica" w:hAnsi="Helvetica"/>
          <w:color w:val="000000" w:themeColor="text1"/>
        </w:rPr>
        <w:t>Mitchell</w:t>
      </w:r>
    </w:p>
    <w:p w14:paraId="6CCFBA89" w14:textId="77777777" w:rsidR="007907A3" w:rsidRPr="002579D2" w:rsidRDefault="007907A3" w:rsidP="007907A3">
      <w:pPr>
        <w:rPr>
          <w:rFonts w:ascii="Helvetica" w:hAnsi="Helvetica"/>
          <w:color w:val="000000" w:themeColor="text1"/>
        </w:rPr>
      </w:pPr>
    </w:p>
    <w:p w14:paraId="78341121" w14:textId="77777777" w:rsidR="007907A3" w:rsidRPr="002579D2" w:rsidRDefault="007907A3" w:rsidP="007907A3">
      <w:pPr>
        <w:rPr>
          <w:rFonts w:ascii="Helvetica" w:hAnsi="Helvetica"/>
          <w:b/>
          <w:color w:val="000000" w:themeColor="text1"/>
        </w:rPr>
      </w:pPr>
      <w:r w:rsidRPr="002579D2">
        <w:rPr>
          <w:rFonts w:ascii="Helvetica" w:hAnsi="Helvetica"/>
          <w:b/>
          <w:bCs/>
          <w:color w:val="000000" w:themeColor="text1"/>
        </w:rPr>
        <w:t>What it is</w:t>
      </w:r>
    </w:p>
    <w:p w14:paraId="00820678" w14:textId="79737DE7" w:rsidR="007907A3" w:rsidRPr="002579D2" w:rsidRDefault="00362D22" w:rsidP="007907A3">
      <w:pPr>
        <w:rPr>
          <w:rFonts w:ascii="Helvetica" w:hAnsi="Helvetica"/>
          <w:color w:val="000000" w:themeColor="text1"/>
        </w:rPr>
      </w:pPr>
      <w:r w:rsidRPr="002579D2">
        <w:rPr>
          <w:rFonts w:ascii="Helvetica" w:hAnsi="Helvetica"/>
          <w:color w:val="000000" w:themeColor="text1"/>
        </w:rPr>
        <w:t xml:space="preserve">Mitchell EZB </w:t>
      </w:r>
      <w:r w:rsidR="005A2336" w:rsidRPr="002579D2">
        <w:rPr>
          <w:rFonts w:ascii="Helvetica" w:hAnsi="Helvetica"/>
          <w:color w:val="000000" w:themeColor="text1"/>
        </w:rPr>
        <w:t>Electric-</w:t>
      </w:r>
      <w:r w:rsidR="004F731B" w:rsidRPr="002579D2">
        <w:rPr>
          <w:rFonts w:ascii="Helvetica" w:hAnsi="Helvetica"/>
          <w:color w:val="000000" w:themeColor="text1"/>
        </w:rPr>
        <w:t>Acoustic Mini-Bass</w:t>
      </w:r>
    </w:p>
    <w:p w14:paraId="173ED73A" w14:textId="77777777" w:rsidR="007907A3" w:rsidRPr="002579D2" w:rsidRDefault="007907A3" w:rsidP="007907A3">
      <w:pPr>
        <w:rPr>
          <w:rFonts w:ascii="Helvetica" w:hAnsi="Helvetica"/>
          <w:color w:val="000000" w:themeColor="text1"/>
        </w:rPr>
      </w:pPr>
    </w:p>
    <w:p w14:paraId="60D3974C" w14:textId="77777777" w:rsidR="007907A3" w:rsidRPr="002579D2" w:rsidRDefault="007907A3" w:rsidP="007907A3">
      <w:pPr>
        <w:rPr>
          <w:rFonts w:ascii="Helvetica" w:hAnsi="Helvetica"/>
          <w:b/>
          <w:color w:val="000000" w:themeColor="text1"/>
        </w:rPr>
      </w:pPr>
      <w:r w:rsidRPr="002579D2">
        <w:rPr>
          <w:rFonts w:ascii="Helvetica" w:hAnsi="Helvetica"/>
          <w:b/>
          <w:bCs/>
          <w:color w:val="000000" w:themeColor="text1"/>
        </w:rPr>
        <w:t>EID#</w:t>
      </w:r>
    </w:p>
    <w:p w14:paraId="3060320A" w14:textId="77777777" w:rsidR="007907A3" w:rsidRPr="002579D2" w:rsidRDefault="007907A3" w:rsidP="007907A3">
      <w:pPr>
        <w:rPr>
          <w:rFonts w:ascii="Helvetica" w:hAnsi="Helvetica"/>
          <w:color w:val="000000" w:themeColor="text1"/>
        </w:rPr>
      </w:pPr>
      <w:r w:rsidRPr="002579D2">
        <w:rPr>
          <w:rFonts w:ascii="Helvetica" w:hAnsi="Helvetica"/>
          <w:color w:val="000000" w:themeColor="text1"/>
        </w:rPr>
        <w:t>TBD</w:t>
      </w:r>
    </w:p>
    <w:p w14:paraId="0187A8C1" w14:textId="77777777" w:rsidR="00977183" w:rsidRPr="002579D2" w:rsidRDefault="00977183" w:rsidP="007907A3">
      <w:pPr>
        <w:rPr>
          <w:rFonts w:ascii="Helvetica" w:hAnsi="Helvetica"/>
          <w:color w:val="000000" w:themeColor="text1"/>
        </w:rPr>
      </w:pPr>
      <w:bookmarkStart w:id="0" w:name="_GoBack"/>
      <w:bookmarkEnd w:id="0"/>
    </w:p>
    <w:p w14:paraId="4374F065" w14:textId="26AE4948" w:rsidR="007907A3" w:rsidRPr="002579D2" w:rsidRDefault="007907A3" w:rsidP="007907A3">
      <w:pPr>
        <w:rPr>
          <w:rFonts w:ascii="Helvetica" w:hAnsi="Helvetica"/>
          <w:b/>
          <w:color w:val="000000" w:themeColor="text1"/>
        </w:rPr>
      </w:pPr>
      <w:r w:rsidRPr="002579D2">
        <w:rPr>
          <w:rFonts w:ascii="Helvetica" w:hAnsi="Helvetica"/>
          <w:b/>
          <w:bCs/>
          <w:color w:val="000000" w:themeColor="text1"/>
        </w:rPr>
        <w:t>Copy</w:t>
      </w:r>
      <w:r w:rsidRPr="002579D2">
        <w:rPr>
          <w:rFonts w:ascii="Helvetica" w:hAnsi="Helvetica"/>
          <w:b/>
          <w:color w:val="000000" w:themeColor="text1"/>
        </w:rPr>
        <w:t xml:space="preserve"> </w:t>
      </w:r>
    </w:p>
    <w:p w14:paraId="6CBFB336" w14:textId="0B38C887" w:rsidR="007907A3" w:rsidRDefault="004F731B" w:rsidP="007907A3">
      <w:pPr>
        <w:rPr>
          <w:rFonts w:ascii="Helvetica" w:hAnsi="Helvetica"/>
          <w:color w:val="000000" w:themeColor="text1"/>
        </w:rPr>
      </w:pPr>
      <w:r w:rsidRPr="002579D2">
        <w:rPr>
          <w:rFonts w:ascii="Helvetica" w:hAnsi="Helvetica"/>
          <w:color w:val="000000" w:themeColor="text1"/>
        </w:rPr>
        <w:t xml:space="preserve">Designed for any bass player who wants an easier-playing acoustic bass guitar, the Mitchell EZB is a super short-scale mini-bass that provides a small-footprint instrument that is a breeze to play — ideal for those with smaller hands, women, and beginning to intermediate players and students. </w:t>
      </w:r>
      <w:r w:rsidR="00845D6F" w:rsidRPr="002579D2">
        <w:rPr>
          <w:color w:val="000000" w:themeColor="text1"/>
        </w:rPr>
        <w:t xml:space="preserve">In addition, the EZB is a great solution for anyone who wants a portable instrument for travel. </w:t>
      </w:r>
      <w:r w:rsidRPr="002579D2">
        <w:rPr>
          <w:rFonts w:ascii="Helvetica" w:hAnsi="Helvetica"/>
          <w:color w:val="000000" w:themeColor="text1"/>
        </w:rPr>
        <w:t>This</w:t>
      </w:r>
      <w:r w:rsidR="005A2336" w:rsidRPr="002579D2">
        <w:rPr>
          <w:rFonts w:ascii="Helvetica" w:hAnsi="Helvetica"/>
          <w:color w:val="000000" w:themeColor="text1"/>
        </w:rPr>
        <w:t xml:space="preserve"> robust instrument is addictive to play and a convenient go-anywhere tool for study, songwriting, recording and performance. Features a mini-dreadnaught body shape for </w:t>
      </w:r>
      <w:r w:rsidR="00845D6F" w:rsidRPr="002579D2">
        <w:rPr>
          <w:rFonts w:ascii="Helvetica" w:hAnsi="Helvetica"/>
          <w:color w:val="000000" w:themeColor="text1"/>
        </w:rPr>
        <w:t xml:space="preserve">excellent </w:t>
      </w:r>
      <w:r w:rsidR="002A4F28" w:rsidRPr="002579D2">
        <w:rPr>
          <w:rFonts w:ascii="Helvetica" w:hAnsi="Helvetica"/>
          <w:color w:val="000000" w:themeColor="text1"/>
        </w:rPr>
        <w:t>volume and projection</w:t>
      </w:r>
      <w:r w:rsidR="005A2336" w:rsidRPr="002579D2">
        <w:rPr>
          <w:rFonts w:ascii="Helvetica" w:hAnsi="Helvetica"/>
          <w:color w:val="000000" w:themeColor="text1"/>
        </w:rPr>
        <w:t xml:space="preserve">, </w:t>
      </w:r>
      <w:r w:rsidR="002A4F28" w:rsidRPr="002579D2">
        <w:rPr>
          <w:rFonts w:ascii="Helvetica" w:hAnsi="Helvetica"/>
          <w:color w:val="000000" w:themeColor="text1"/>
        </w:rPr>
        <w:t xml:space="preserve">spruce top for a clear, bright tone, </w:t>
      </w:r>
      <w:r w:rsidR="00130732">
        <w:rPr>
          <w:rFonts w:ascii="Helvetica" w:hAnsi="Helvetica"/>
          <w:color w:val="000000" w:themeColor="text1"/>
        </w:rPr>
        <w:t xml:space="preserve">and </w:t>
      </w:r>
      <w:r w:rsidR="002A4F28" w:rsidRPr="002579D2">
        <w:rPr>
          <w:rFonts w:ascii="Helvetica" w:hAnsi="Helvetica"/>
          <w:color w:val="000000" w:themeColor="text1"/>
        </w:rPr>
        <w:t>mahogany back and sides for warmth</w:t>
      </w:r>
      <w:r w:rsidR="00130732">
        <w:rPr>
          <w:rFonts w:ascii="Helvetica" w:hAnsi="Helvetica"/>
          <w:color w:val="000000" w:themeColor="text1"/>
        </w:rPr>
        <w:t xml:space="preserve">. </w:t>
      </w:r>
      <w:r w:rsidR="00130732" w:rsidRPr="00130732">
        <w:rPr>
          <w:rFonts w:ascii="Helvetica" w:hAnsi="Helvetica"/>
          <w:color w:val="000000" w:themeColor="text1"/>
        </w:rPr>
        <w:t xml:space="preserve">D’Addario Acoustic Bass strings with EXP-coated phosphor bronze wrap wire over nylon cores for low tension and </w:t>
      </w:r>
      <w:r w:rsidR="00130732">
        <w:rPr>
          <w:rFonts w:ascii="Helvetica" w:hAnsi="Helvetica"/>
          <w:color w:val="000000" w:themeColor="text1"/>
        </w:rPr>
        <w:t xml:space="preserve">a smaller neck profile make for </w:t>
      </w:r>
      <w:r w:rsidR="00130732" w:rsidRPr="00130732">
        <w:rPr>
          <w:rFonts w:ascii="Helvetica" w:hAnsi="Helvetica"/>
          <w:color w:val="000000" w:themeColor="text1"/>
        </w:rPr>
        <w:t>easy playability</w:t>
      </w:r>
      <w:r w:rsidR="00130732">
        <w:rPr>
          <w:rFonts w:ascii="Helvetica" w:hAnsi="Helvetica"/>
          <w:color w:val="000000" w:themeColor="text1"/>
        </w:rPr>
        <w:t>.</w:t>
      </w:r>
      <w:r w:rsidR="00130732" w:rsidRPr="00130732">
        <w:rPr>
          <w:rFonts w:ascii="Helvetica" w:hAnsi="Helvetica"/>
          <w:color w:val="000000" w:themeColor="text1"/>
        </w:rPr>
        <w:t xml:space="preserve"> </w:t>
      </w:r>
      <w:r w:rsidR="00130732">
        <w:rPr>
          <w:rFonts w:ascii="Helvetica" w:hAnsi="Helvetica"/>
          <w:color w:val="000000" w:themeColor="text1"/>
        </w:rPr>
        <w:t>A</w:t>
      </w:r>
      <w:r w:rsidR="005A2336" w:rsidRPr="002579D2">
        <w:rPr>
          <w:rFonts w:ascii="Helvetica" w:hAnsi="Helvetica"/>
          <w:color w:val="000000" w:themeColor="text1"/>
        </w:rPr>
        <w:t xml:space="preserve">n on-board preamp </w:t>
      </w:r>
      <w:r w:rsidR="00845D6F" w:rsidRPr="002579D2">
        <w:rPr>
          <w:rFonts w:ascii="Helvetica" w:hAnsi="Helvetica"/>
          <w:color w:val="000000" w:themeColor="text1"/>
        </w:rPr>
        <w:t xml:space="preserve">with adjustable EQ and a tuner </w:t>
      </w:r>
      <w:r w:rsidR="005A2336" w:rsidRPr="002579D2">
        <w:rPr>
          <w:rFonts w:ascii="Helvetica" w:hAnsi="Helvetica"/>
          <w:color w:val="000000" w:themeColor="text1"/>
        </w:rPr>
        <w:t xml:space="preserve">that allows you go plug right into your amp or recording gear. </w:t>
      </w:r>
      <w:r w:rsidR="002A4F28" w:rsidRPr="002579D2">
        <w:rPr>
          <w:rFonts w:ascii="Helvetica" w:hAnsi="Helvetica"/>
          <w:color w:val="000000" w:themeColor="text1"/>
        </w:rPr>
        <w:t xml:space="preserve">Other enhancements include genuine abalone rosette, </w:t>
      </w:r>
      <w:r w:rsidR="00845D6F" w:rsidRPr="002579D2">
        <w:rPr>
          <w:rFonts w:ascii="Helvetica" w:hAnsi="Helvetica"/>
          <w:color w:val="000000" w:themeColor="text1"/>
        </w:rPr>
        <w:t>bound neck</w:t>
      </w:r>
      <w:r w:rsidR="002A4F28" w:rsidRPr="002579D2">
        <w:rPr>
          <w:rFonts w:ascii="Helvetica" w:hAnsi="Helvetica"/>
          <w:color w:val="000000" w:themeColor="text1"/>
        </w:rPr>
        <w:t>, and chrome plated, die cast tuning machines.</w:t>
      </w:r>
    </w:p>
    <w:p w14:paraId="1C719566" w14:textId="4C7D1FED" w:rsidR="00130732" w:rsidRDefault="00130732" w:rsidP="007907A3">
      <w:pPr>
        <w:rPr>
          <w:rFonts w:ascii="Helvetica" w:hAnsi="Helvetica"/>
          <w:color w:val="000000" w:themeColor="text1"/>
        </w:rPr>
      </w:pPr>
    </w:p>
    <w:p w14:paraId="773EB7F0" w14:textId="39EE02F0" w:rsidR="00130732" w:rsidRPr="002579D2" w:rsidRDefault="00130732" w:rsidP="007907A3">
      <w:pPr>
        <w:rPr>
          <w:rFonts w:ascii="Helvetica" w:hAnsi="Helvetica"/>
          <w:color w:val="000000" w:themeColor="text1"/>
        </w:rPr>
      </w:pPr>
      <w:r w:rsidRPr="00130732">
        <w:rPr>
          <w:rFonts w:ascii="Helvetica" w:hAnsi="Helvetica"/>
          <w:color w:val="000000" w:themeColor="text1"/>
        </w:rPr>
        <w:t>WARNING: The Mitchell EZB is designed for use with nylon core strings only, such as D’Addario EXPPBB190GS.  Do not use regular steel core strings on this bass. The use of any other type of string will result in damage to the instrument that is not covered under warranty.</w:t>
      </w:r>
    </w:p>
    <w:p w14:paraId="09AAF2E2" w14:textId="77777777" w:rsidR="007907A3" w:rsidRPr="002579D2" w:rsidRDefault="007907A3" w:rsidP="007907A3">
      <w:pPr>
        <w:rPr>
          <w:rFonts w:ascii="Helvetica" w:hAnsi="Helvetica"/>
          <w:color w:val="000000" w:themeColor="text1"/>
        </w:rPr>
      </w:pPr>
    </w:p>
    <w:p w14:paraId="7E349007" w14:textId="77777777" w:rsidR="007907A3" w:rsidRPr="002579D2" w:rsidRDefault="007907A3" w:rsidP="007907A3">
      <w:pPr>
        <w:rPr>
          <w:rFonts w:ascii="Helvetica" w:hAnsi="Helvetica"/>
          <w:b/>
          <w:color w:val="000000" w:themeColor="text1"/>
        </w:rPr>
      </w:pPr>
      <w:r w:rsidRPr="002579D2">
        <w:rPr>
          <w:rFonts w:ascii="Helvetica" w:hAnsi="Helvetica"/>
          <w:b/>
          <w:bCs/>
          <w:color w:val="000000" w:themeColor="text1"/>
        </w:rPr>
        <w:t>Features</w:t>
      </w:r>
    </w:p>
    <w:p w14:paraId="73639B59" w14:textId="1108A833" w:rsidR="006120D1" w:rsidRPr="002579D2" w:rsidRDefault="002A4F28">
      <w:pPr>
        <w:rPr>
          <w:rFonts w:ascii="Helvetica" w:hAnsi="Helvetica"/>
          <w:color w:val="000000" w:themeColor="text1"/>
        </w:rPr>
      </w:pPr>
      <w:r w:rsidRPr="002579D2">
        <w:rPr>
          <w:rFonts w:ascii="Helvetica" w:hAnsi="Helvetica"/>
          <w:color w:val="000000" w:themeColor="text1"/>
        </w:rPr>
        <w:t>• 24” scale neck</w:t>
      </w:r>
    </w:p>
    <w:p w14:paraId="142978F5" w14:textId="7535E749" w:rsidR="002A4F28" w:rsidRPr="002579D2" w:rsidRDefault="002A4F28">
      <w:pPr>
        <w:rPr>
          <w:rFonts w:ascii="Helvetica" w:hAnsi="Helvetica"/>
          <w:color w:val="000000" w:themeColor="text1"/>
        </w:rPr>
      </w:pPr>
      <w:r w:rsidRPr="002579D2">
        <w:rPr>
          <w:rFonts w:ascii="Helvetica" w:hAnsi="Helvetica"/>
          <w:color w:val="000000" w:themeColor="text1"/>
        </w:rPr>
        <w:t>• Mini-dreadnaught body shape</w:t>
      </w:r>
    </w:p>
    <w:p w14:paraId="2FF6D308" w14:textId="4BF7A7BA" w:rsidR="002A4F28" w:rsidRPr="002579D2" w:rsidRDefault="002A4F28">
      <w:pPr>
        <w:rPr>
          <w:rFonts w:ascii="Helvetica" w:hAnsi="Helvetica"/>
          <w:color w:val="000000" w:themeColor="text1"/>
        </w:rPr>
      </w:pPr>
      <w:r w:rsidRPr="002579D2">
        <w:rPr>
          <w:rFonts w:ascii="Helvetica" w:hAnsi="Helvetica"/>
          <w:color w:val="000000" w:themeColor="text1"/>
        </w:rPr>
        <w:t>• Smaller neck profile</w:t>
      </w:r>
    </w:p>
    <w:p w14:paraId="76EA6262" w14:textId="715530CA" w:rsidR="002A4F28" w:rsidRPr="002579D2" w:rsidRDefault="002A4F28">
      <w:pPr>
        <w:rPr>
          <w:rFonts w:ascii="Helvetica" w:hAnsi="Helvetica"/>
          <w:color w:val="000000" w:themeColor="text1"/>
        </w:rPr>
      </w:pPr>
      <w:r w:rsidRPr="002579D2">
        <w:rPr>
          <w:rFonts w:ascii="Helvetica" w:hAnsi="Helvetica"/>
          <w:color w:val="000000" w:themeColor="text1"/>
        </w:rPr>
        <w:t>• On-board preamp and pickup</w:t>
      </w:r>
    </w:p>
    <w:p w14:paraId="6C3DB5E2" w14:textId="2AA10F49" w:rsidR="002A4F28" w:rsidRPr="002579D2" w:rsidRDefault="002A4F28">
      <w:pPr>
        <w:rPr>
          <w:rFonts w:ascii="Helvetica" w:hAnsi="Helvetica"/>
          <w:color w:val="000000" w:themeColor="text1"/>
        </w:rPr>
      </w:pPr>
      <w:r w:rsidRPr="002579D2">
        <w:rPr>
          <w:rFonts w:ascii="Helvetica" w:hAnsi="Helvetica"/>
          <w:color w:val="000000" w:themeColor="text1"/>
        </w:rPr>
        <w:t>• Spruce top</w:t>
      </w:r>
    </w:p>
    <w:p w14:paraId="7FD41EB6" w14:textId="2A5E868B" w:rsidR="002A4F28" w:rsidRPr="002579D2" w:rsidRDefault="002A4F28">
      <w:pPr>
        <w:rPr>
          <w:rFonts w:ascii="Helvetica" w:hAnsi="Helvetica"/>
          <w:color w:val="000000" w:themeColor="text1"/>
        </w:rPr>
      </w:pPr>
      <w:r w:rsidRPr="002579D2">
        <w:rPr>
          <w:rFonts w:ascii="Helvetica" w:hAnsi="Helvetica"/>
          <w:color w:val="000000" w:themeColor="text1"/>
        </w:rPr>
        <w:t>• Mahogany back and sides</w:t>
      </w:r>
    </w:p>
    <w:p w14:paraId="075C572B" w14:textId="6CFCD099" w:rsidR="002A4F28" w:rsidRPr="002579D2" w:rsidRDefault="002A4F28">
      <w:pPr>
        <w:rPr>
          <w:rFonts w:ascii="Helvetica" w:hAnsi="Helvetica"/>
          <w:color w:val="000000" w:themeColor="text1"/>
        </w:rPr>
      </w:pPr>
      <w:r w:rsidRPr="002579D2">
        <w:rPr>
          <w:rFonts w:ascii="Helvetica" w:hAnsi="Helvetica"/>
          <w:color w:val="000000" w:themeColor="text1"/>
        </w:rPr>
        <w:t>• 20 frets</w:t>
      </w:r>
    </w:p>
    <w:p w14:paraId="39DB807C" w14:textId="207E5898" w:rsidR="002A4F28" w:rsidRPr="002579D2" w:rsidRDefault="002A4F28">
      <w:pPr>
        <w:rPr>
          <w:rFonts w:ascii="Helvetica" w:hAnsi="Helvetica"/>
          <w:color w:val="000000" w:themeColor="text1"/>
        </w:rPr>
      </w:pPr>
      <w:r w:rsidRPr="002579D2">
        <w:rPr>
          <w:rFonts w:ascii="Helvetica" w:hAnsi="Helvetica"/>
          <w:color w:val="000000" w:themeColor="text1"/>
        </w:rPr>
        <w:t>• Multi-ply body binding</w:t>
      </w:r>
    </w:p>
    <w:p w14:paraId="2A198E6B" w14:textId="52BFD3B1" w:rsidR="002A4F28" w:rsidRPr="002579D2" w:rsidRDefault="002A4F28">
      <w:pPr>
        <w:rPr>
          <w:rFonts w:ascii="Helvetica" w:hAnsi="Helvetica"/>
          <w:color w:val="000000" w:themeColor="text1"/>
        </w:rPr>
      </w:pPr>
      <w:r w:rsidRPr="002579D2">
        <w:rPr>
          <w:rFonts w:ascii="Helvetica" w:hAnsi="Helvetica"/>
          <w:color w:val="000000" w:themeColor="text1"/>
        </w:rPr>
        <w:t>• Neck binding</w:t>
      </w:r>
    </w:p>
    <w:p w14:paraId="242917A0" w14:textId="6EF44467" w:rsidR="002A4F28" w:rsidRPr="002579D2" w:rsidRDefault="002A4F28">
      <w:pPr>
        <w:rPr>
          <w:rFonts w:ascii="Helvetica" w:hAnsi="Helvetica"/>
          <w:color w:val="000000" w:themeColor="text1"/>
        </w:rPr>
      </w:pPr>
      <w:r w:rsidRPr="002579D2">
        <w:rPr>
          <w:rFonts w:ascii="Helvetica" w:hAnsi="Helvetica"/>
          <w:color w:val="000000" w:themeColor="text1"/>
        </w:rPr>
        <w:t>• Genuine abalone sound hole rosette</w:t>
      </w:r>
    </w:p>
    <w:p w14:paraId="2BF103A1" w14:textId="373055E4" w:rsidR="002A4F28" w:rsidRDefault="002A4F28">
      <w:pPr>
        <w:rPr>
          <w:rFonts w:ascii="Helvetica" w:hAnsi="Helvetica"/>
          <w:color w:val="000000" w:themeColor="text1"/>
        </w:rPr>
      </w:pPr>
      <w:r w:rsidRPr="002579D2">
        <w:rPr>
          <w:rFonts w:ascii="Helvetica" w:hAnsi="Helvetica"/>
          <w:color w:val="000000" w:themeColor="text1"/>
        </w:rPr>
        <w:t>• Chrome plated, die cast tuning machines</w:t>
      </w:r>
    </w:p>
    <w:p w14:paraId="545BD2A2" w14:textId="19872F17" w:rsidR="00535D01" w:rsidRPr="002579D2" w:rsidRDefault="00535D01">
      <w:pPr>
        <w:rPr>
          <w:rFonts w:ascii="Helvetica" w:hAnsi="Helvetica"/>
          <w:color w:val="000000" w:themeColor="text1"/>
        </w:rPr>
      </w:pPr>
      <w:r>
        <w:rPr>
          <w:rFonts w:ascii="Helvetica" w:hAnsi="Helvetica"/>
          <w:color w:val="000000" w:themeColor="text1"/>
        </w:rPr>
        <w:t xml:space="preserve">• </w:t>
      </w:r>
      <w:r w:rsidRPr="00535D01">
        <w:rPr>
          <w:rFonts w:ascii="Helvetica" w:hAnsi="Helvetica"/>
          <w:color w:val="000000" w:themeColor="text1"/>
        </w:rPr>
        <w:t>D’Addario EXPPBB190GS</w:t>
      </w:r>
      <w:r>
        <w:rPr>
          <w:rFonts w:ascii="Helvetica" w:hAnsi="Helvetica"/>
          <w:color w:val="000000" w:themeColor="text1"/>
        </w:rPr>
        <w:t xml:space="preserve"> (nylon core)</w:t>
      </w:r>
    </w:p>
    <w:p w14:paraId="15E5D032" w14:textId="2C70BDF8" w:rsidR="002A4F28" w:rsidRPr="002579D2" w:rsidRDefault="002A4F28">
      <w:pPr>
        <w:rPr>
          <w:rFonts w:ascii="Helvetica" w:hAnsi="Helvetica"/>
          <w:color w:val="000000" w:themeColor="text1"/>
        </w:rPr>
      </w:pPr>
    </w:p>
    <w:p w14:paraId="7C34A895" w14:textId="60102507" w:rsidR="002A4F28" w:rsidRPr="002579D2" w:rsidRDefault="003961C7">
      <w:pPr>
        <w:rPr>
          <w:rFonts w:ascii="Helvetica" w:hAnsi="Helvetica"/>
          <w:b/>
          <w:color w:val="000000" w:themeColor="text1"/>
        </w:rPr>
      </w:pPr>
      <w:r w:rsidRPr="002579D2">
        <w:rPr>
          <w:rFonts w:ascii="Helvetica" w:hAnsi="Helvetica"/>
          <w:b/>
          <w:color w:val="000000" w:themeColor="text1"/>
        </w:rPr>
        <w:t>Specifications</w:t>
      </w:r>
    </w:p>
    <w:p w14:paraId="61BBF898" w14:textId="77777777" w:rsidR="00127BD0" w:rsidRPr="002579D2" w:rsidRDefault="00127BD0" w:rsidP="00127BD0">
      <w:pPr>
        <w:rPr>
          <w:rFonts w:ascii="Helvetica" w:hAnsi="Helvetica"/>
          <w:color w:val="000000" w:themeColor="text1"/>
        </w:rPr>
      </w:pPr>
      <w:r w:rsidRPr="002579D2">
        <w:rPr>
          <w:rFonts w:ascii="Helvetica" w:hAnsi="Helvetica"/>
          <w:b/>
          <w:bCs/>
          <w:color w:val="000000" w:themeColor="text1"/>
        </w:rPr>
        <w:br/>
        <w:t>Body</w:t>
      </w:r>
    </w:p>
    <w:p w14:paraId="033CD3F6" w14:textId="1BCFABD5" w:rsidR="00127BD0" w:rsidRPr="002579D2" w:rsidRDefault="00127BD0" w:rsidP="00127BD0">
      <w:pPr>
        <w:numPr>
          <w:ilvl w:val="0"/>
          <w:numId w:val="1"/>
        </w:numPr>
        <w:rPr>
          <w:rFonts w:ascii="Helvetica" w:hAnsi="Helvetica"/>
          <w:color w:val="000000" w:themeColor="text1"/>
        </w:rPr>
      </w:pPr>
      <w:r w:rsidRPr="002579D2">
        <w:rPr>
          <w:rFonts w:ascii="Helvetica" w:hAnsi="Helvetica"/>
          <w:color w:val="000000" w:themeColor="text1"/>
        </w:rPr>
        <w:t xml:space="preserve">Body type: </w:t>
      </w:r>
      <w:r w:rsidR="003D06A9" w:rsidRPr="002579D2">
        <w:rPr>
          <w:rFonts w:ascii="Helvetica" w:hAnsi="Helvetica"/>
          <w:color w:val="000000" w:themeColor="text1"/>
        </w:rPr>
        <w:t>Mini Dreadnaught Shape</w:t>
      </w:r>
    </w:p>
    <w:p w14:paraId="37116B67" w14:textId="77777777" w:rsidR="00127BD0" w:rsidRPr="002579D2" w:rsidRDefault="00127BD0" w:rsidP="00127BD0">
      <w:pPr>
        <w:numPr>
          <w:ilvl w:val="0"/>
          <w:numId w:val="1"/>
        </w:numPr>
        <w:rPr>
          <w:rFonts w:ascii="Helvetica" w:hAnsi="Helvetica"/>
          <w:color w:val="000000" w:themeColor="text1"/>
        </w:rPr>
      </w:pPr>
      <w:r w:rsidRPr="002579D2">
        <w:rPr>
          <w:rFonts w:ascii="Helvetica" w:hAnsi="Helvetica"/>
          <w:color w:val="000000" w:themeColor="text1"/>
        </w:rPr>
        <w:t>Top wood: Spruce </w:t>
      </w:r>
    </w:p>
    <w:p w14:paraId="325220B1" w14:textId="77777777" w:rsidR="00127BD0" w:rsidRPr="002579D2" w:rsidRDefault="00127BD0" w:rsidP="00127BD0">
      <w:pPr>
        <w:numPr>
          <w:ilvl w:val="0"/>
          <w:numId w:val="1"/>
        </w:numPr>
        <w:rPr>
          <w:rFonts w:ascii="Helvetica" w:hAnsi="Helvetica"/>
          <w:color w:val="000000" w:themeColor="text1"/>
        </w:rPr>
      </w:pPr>
      <w:r w:rsidRPr="002579D2">
        <w:rPr>
          <w:rFonts w:ascii="Helvetica" w:hAnsi="Helvetica"/>
          <w:color w:val="000000" w:themeColor="text1"/>
        </w:rPr>
        <w:t>Back &amp; sides: Mahogany </w:t>
      </w:r>
    </w:p>
    <w:p w14:paraId="13BCEAB7" w14:textId="77777777" w:rsidR="00127BD0" w:rsidRPr="002579D2" w:rsidRDefault="00127BD0" w:rsidP="00127BD0">
      <w:pPr>
        <w:numPr>
          <w:ilvl w:val="0"/>
          <w:numId w:val="1"/>
        </w:numPr>
        <w:rPr>
          <w:rFonts w:ascii="Helvetica" w:hAnsi="Helvetica"/>
          <w:color w:val="000000" w:themeColor="text1"/>
        </w:rPr>
      </w:pPr>
      <w:r w:rsidRPr="002579D2">
        <w:rPr>
          <w:rFonts w:ascii="Helvetica" w:hAnsi="Helvetica"/>
          <w:color w:val="000000" w:themeColor="text1"/>
        </w:rPr>
        <w:t>Bracing pattern: Forward shifted X </w:t>
      </w:r>
    </w:p>
    <w:p w14:paraId="51851BBD" w14:textId="77777777" w:rsidR="00127BD0" w:rsidRPr="002579D2" w:rsidRDefault="00127BD0" w:rsidP="00127BD0">
      <w:pPr>
        <w:numPr>
          <w:ilvl w:val="0"/>
          <w:numId w:val="1"/>
        </w:numPr>
        <w:rPr>
          <w:rFonts w:ascii="Helvetica" w:hAnsi="Helvetica"/>
          <w:color w:val="000000" w:themeColor="text1"/>
        </w:rPr>
      </w:pPr>
      <w:r w:rsidRPr="002579D2">
        <w:rPr>
          <w:rFonts w:ascii="Helvetica" w:hAnsi="Helvetica"/>
          <w:color w:val="000000" w:themeColor="text1"/>
        </w:rPr>
        <w:t>Body finish: High gloss</w:t>
      </w:r>
    </w:p>
    <w:p w14:paraId="7A85F068" w14:textId="77777777" w:rsidR="00127BD0" w:rsidRPr="002579D2" w:rsidRDefault="00127BD0" w:rsidP="00127BD0">
      <w:pPr>
        <w:numPr>
          <w:ilvl w:val="0"/>
          <w:numId w:val="1"/>
        </w:numPr>
        <w:rPr>
          <w:rFonts w:ascii="Helvetica" w:hAnsi="Helvetica"/>
          <w:color w:val="000000" w:themeColor="text1"/>
        </w:rPr>
      </w:pPr>
      <w:r w:rsidRPr="002579D2">
        <w:rPr>
          <w:rFonts w:ascii="Helvetica" w:hAnsi="Helvetica"/>
          <w:color w:val="000000" w:themeColor="text1"/>
        </w:rPr>
        <w:t>Orientation: Right handed</w:t>
      </w:r>
    </w:p>
    <w:p w14:paraId="7F64C24F" w14:textId="77777777" w:rsidR="00127BD0" w:rsidRPr="002579D2" w:rsidRDefault="00127BD0" w:rsidP="00127BD0">
      <w:pPr>
        <w:rPr>
          <w:rFonts w:ascii="Helvetica" w:hAnsi="Helvetica"/>
          <w:color w:val="000000" w:themeColor="text1"/>
        </w:rPr>
      </w:pPr>
      <w:r w:rsidRPr="002579D2">
        <w:rPr>
          <w:rFonts w:ascii="Helvetica" w:hAnsi="Helvetica"/>
          <w:b/>
          <w:bCs/>
          <w:color w:val="000000" w:themeColor="text1"/>
        </w:rPr>
        <w:t>Neck</w:t>
      </w:r>
    </w:p>
    <w:p w14:paraId="577F4CB4" w14:textId="77777777" w:rsidR="00127BD0" w:rsidRPr="002579D2" w:rsidRDefault="00127BD0" w:rsidP="00127BD0">
      <w:pPr>
        <w:numPr>
          <w:ilvl w:val="0"/>
          <w:numId w:val="2"/>
        </w:numPr>
        <w:rPr>
          <w:rFonts w:ascii="Helvetica" w:hAnsi="Helvetica"/>
          <w:color w:val="000000" w:themeColor="text1"/>
        </w:rPr>
      </w:pPr>
      <w:r w:rsidRPr="002579D2">
        <w:rPr>
          <w:rFonts w:ascii="Helvetica" w:hAnsi="Helvetica"/>
          <w:color w:val="000000" w:themeColor="text1"/>
        </w:rPr>
        <w:t>Neck shape: C</w:t>
      </w:r>
    </w:p>
    <w:p w14:paraId="49AE86E8" w14:textId="42E57900" w:rsidR="00127BD0" w:rsidRPr="002579D2" w:rsidRDefault="003D06A9" w:rsidP="00127BD0">
      <w:pPr>
        <w:numPr>
          <w:ilvl w:val="0"/>
          <w:numId w:val="2"/>
        </w:numPr>
        <w:rPr>
          <w:rFonts w:ascii="Helvetica" w:hAnsi="Helvetica"/>
          <w:color w:val="000000" w:themeColor="text1"/>
        </w:rPr>
      </w:pPr>
      <w:r w:rsidRPr="002579D2">
        <w:rPr>
          <w:rFonts w:ascii="Helvetica" w:hAnsi="Helvetica"/>
          <w:color w:val="000000" w:themeColor="text1"/>
        </w:rPr>
        <w:t>Nut width:  42.16</w:t>
      </w:r>
      <w:r w:rsidR="00127BD0" w:rsidRPr="002579D2">
        <w:rPr>
          <w:rFonts w:ascii="Helvetica" w:hAnsi="Helvetica"/>
          <w:color w:val="000000" w:themeColor="text1"/>
        </w:rPr>
        <w:t xml:space="preserve"> mm</w:t>
      </w:r>
    </w:p>
    <w:p w14:paraId="477A533D" w14:textId="5CB2525A" w:rsidR="00127BD0" w:rsidRPr="002579D2" w:rsidRDefault="00127BD0" w:rsidP="00127BD0">
      <w:pPr>
        <w:numPr>
          <w:ilvl w:val="0"/>
          <w:numId w:val="2"/>
        </w:numPr>
        <w:rPr>
          <w:rFonts w:ascii="Helvetica" w:hAnsi="Helvetica"/>
          <w:color w:val="000000" w:themeColor="text1"/>
        </w:rPr>
      </w:pPr>
      <w:r w:rsidRPr="002579D2">
        <w:rPr>
          <w:rFonts w:ascii="Helvetica" w:hAnsi="Helvetica"/>
          <w:color w:val="000000" w:themeColor="text1"/>
        </w:rPr>
        <w:t xml:space="preserve">Fingerboard: </w:t>
      </w:r>
      <w:r w:rsidR="003D06A9" w:rsidRPr="002579D2">
        <w:rPr>
          <w:rFonts w:ascii="Helvetica" w:hAnsi="Helvetica"/>
          <w:color w:val="000000" w:themeColor="text1"/>
        </w:rPr>
        <w:t>Brazilian Cherry</w:t>
      </w:r>
    </w:p>
    <w:p w14:paraId="3AD826A6" w14:textId="77777777" w:rsidR="00127BD0" w:rsidRPr="002579D2" w:rsidRDefault="00127BD0" w:rsidP="00127BD0">
      <w:pPr>
        <w:numPr>
          <w:ilvl w:val="0"/>
          <w:numId w:val="2"/>
        </w:numPr>
        <w:rPr>
          <w:rFonts w:ascii="Helvetica" w:hAnsi="Helvetica"/>
          <w:color w:val="000000" w:themeColor="text1"/>
        </w:rPr>
      </w:pPr>
      <w:r w:rsidRPr="002579D2">
        <w:rPr>
          <w:rFonts w:ascii="Helvetica" w:hAnsi="Helvetica"/>
          <w:color w:val="000000" w:themeColor="text1"/>
        </w:rPr>
        <w:t>Neck wood: Mahogany </w:t>
      </w:r>
    </w:p>
    <w:p w14:paraId="114F7FD4" w14:textId="462D8795" w:rsidR="00127BD0" w:rsidRPr="002579D2" w:rsidRDefault="00127BD0" w:rsidP="00127BD0">
      <w:pPr>
        <w:numPr>
          <w:ilvl w:val="0"/>
          <w:numId w:val="2"/>
        </w:numPr>
        <w:rPr>
          <w:rFonts w:ascii="Helvetica" w:hAnsi="Helvetica"/>
          <w:color w:val="000000" w:themeColor="text1"/>
        </w:rPr>
      </w:pPr>
      <w:r w:rsidRPr="002579D2">
        <w:rPr>
          <w:rFonts w:ascii="Helvetica" w:hAnsi="Helvetica"/>
          <w:color w:val="000000" w:themeColor="text1"/>
        </w:rPr>
        <w:t>Scale length: 24"</w:t>
      </w:r>
    </w:p>
    <w:p w14:paraId="31E7B378" w14:textId="77777777" w:rsidR="00127BD0" w:rsidRPr="002579D2" w:rsidRDefault="00127BD0" w:rsidP="00127BD0">
      <w:pPr>
        <w:numPr>
          <w:ilvl w:val="0"/>
          <w:numId w:val="2"/>
        </w:numPr>
        <w:rPr>
          <w:rFonts w:ascii="Helvetica" w:hAnsi="Helvetica"/>
          <w:color w:val="000000" w:themeColor="text1"/>
        </w:rPr>
      </w:pPr>
      <w:r w:rsidRPr="002579D2">
        <w:rPr>
          <w:rFonts w:ascii="Helvetica" w:hAnsi="Helvetica"/>
          <w:color w:val="000000" w:themeColor="text1"/>
        </w:rPr>
        <w:t>Number of frets: 20</w:t>
      </w:r>
    </w:p>
    <w:p w14:paraId="20DCD910" w14:textId="77777777" w:rsidR="00127BD0" w:rsidRPr="002579D2" w:rsidRDefault="00127BD0" w:rsidP="00127BD0">
      <w:pPr>
        <w:numPr>
          <w:ilvl w:val="0"/>
          <w:numId w:val="2"/>
        </w:numPr>
        <w:rPr>
          <w:rFonts w:ascii="Helvetica" w:hAnsi="Helvetica"/>
          <w:color w:val="000000" w:themeColor="text1"/>
        </w:rPr>
      </w:pPr>
      <w:r w:rsidRPr="002579D2">
        <w:rPr>
          <w:rFonts w:ascii="Helvetica" w:hAnsi="Helvetica"/>
          <w:color w:val="000000" w:themeColor="text1"/>
        </w:rPr>
        <w:t>Neck finish: Gloss </w:t>
      </w:r>
    </w:p>
    <w:p w14:paraId="538005D1" w14:textId="77777777" w:rsidR="00127BD0" w:rsidRPr="002579D2" w:rsidRDefault="00127BD0" w:rsidP="00127BD0">
      <w:pPr>
        <w:rPr>
          <w:rFonts w:ascii="Helvetica" w:hAnsi="Helvetica"/>
          <w:color w:val="000000" w:themeColor="text1"/>
        </w:rPr>
      </w:pPr>
      <w:r w:rsidRPr="002579D2">
        <w:rPr>
          <w:rFonts w:ascii="Helvetica" w:hAnsi="Helvetica"/>
          <w:b/>
          <w:bCs/>
          <w:color w:val="000000" w:themeColor="text1"/>
        </w:rPr>
        <w:t>Electronics</w:t>
      </w:r>
    </w:p>
    <w:p w14:paraId="716BF5F2" w14:textId="77777777" w:rsidR="00127BD0" w:rsidRPr="002579D2" w:rsidRDefault="00127BD0" w:rsidP="00127BD0">
      <w:pPr>
        <w:numPr>
          <w:ilvl w:val="0"/>
          <w:numId w:val="3"/>
        </w:numPr>
        <w:rPr>
          <w:rFonts w:ascii="Helvetica" w:hAnsi="Helvetica"/>
          <w:color w:val="000000" w:themeColor="text1"/>
        </w:rPr>
      </w:pPr>
      <w:r w:rsidRPr="002579D2">
        <w:rPr>
          <w:rFonts w:ascii="Helvetica" w:hAnsi="Helvetica"/>
          <w:color w:val="000000" w:themeColor="text1"/>
        </w:rPr>
        <w:t>Pickup/preamp: Yes</w:t>
      </w:r>
    </w:p>
    <w:p w14:paraId="55C728A5" w14:textId="77777777" w:rsidR="00127BD0" w:rsidRPr="002579D2" w:rsidRDefault="00127BD0" w:rsidP="00127BD0">
      <w:pPr>
        <w:numPr>
          <w:ilvl w:val="0"/>
          <w:numId w:val="3"/>
        </w:numPr>
        <w:rPr>
          <w:rFonts w:ascii="Helvetica" w:hAnsi="Helvetica"/>
          <w:color w:val="000000" w:themeColor="text1"/>
        </w:rPr>
      </w:pPr>
      <w:r w:rsidRPr="002579D2">
        <w:rPr>
          <w:rFonts w:ascii="Helvetica" w:hAnsi="Helvetica"/>
          <w:color w:val="000000" w:themeColor="text1"/>
        </w:rPr>
        <w:t>Brand: Mitchell </w:t>
      </w:r>
    </w:p>
    <w:p w14:paraId="546F12CA" w14:textId="77777777" w:rsidR="00127BD0" w:rsidRPr="002579D2" w:rsidRDefault="00127BD0" w:rsidP="00127BD0">
      <w:pPr>
        <w:numPr>
          <w:ilvl w:val="0"/>
          <w:numId w:val="3"/>
        </w:numPr>
        <w:rPr>
          <w:rFonts w:ascii="Helvetica" w:hAnsi="Helvetica"/>
          <w:color w:val="000000" w:themeColor="text1"/>
        </w:rPr>
      </w:pPr>
      <w:r w:rsidRPr="002579D2">
        <w:rPr>
          <w:rFonts w:ascii="Helvetica" w:hAnsi="Helvetica"/>
          <w:color w:val="000000" w:themeColor="text1"/>
        </w:rPr>
        <w:t xml:space="preserve">Configuration: </w:t>
      </w:r>
      <w:proofErr w:type="spellStart"/>
      <w:r w:rsidRPr="002579D2">
        <w:rPr>
          <w:rFonts w:ascii="Helvetica" w:hAnsi="Helvetica"/>
          <w:color w:val="000000" w:themeColor="text1"/>
        </w:rPr>
        <w:t>Undersaddle</w:t>
      </w:r>
      <w:proofErr w:type="spellEnd"/>
      <w:r w:rsidRPr="002579D2">
        <w:rPr>
          <w:rFonts w:ascii="Helvetica" w:hAnsi="Helvetica"/>
          <w:color w:val="000000" w:themeColor="text1"/>
        </w:rPr>
        <w:t xml:space="preserve"> pickup </w:t>
      </w:r>
    </w:p>
    <w:p w14:paraId="4430A8D9" w14:textId="77777777" w:rsidR="00127BD0" w:rsidRPr="002579D2" w:rsidRDefault="00127BD0" w:rsidP="00127BD0">
      <w:pPr>
        <w:numPr>
          <w:ilvl w:val="0"/>
          <w:numId w:val="3"/>
        </w:numPr>
        <w:rPr>
          <w:rFonts w:ascii="Helvetica" w:hAnsi="Helvetica"/>
          <w:color w:val="000000" w:themeColor="text1"/>
        </w:rPr>
      </w:pPr>
      <w:r w:rsidRPr="002579D2">
        <w:rPr>
          <w:rFonts w:ascii="Helvetica" w:hAnsi="Helvetica"/>
          <w:color w:val="000000" w:themeColor="text1"/>
        </w:rPr>
        <w:t>Preamp EQ: 3-band</w:t>
      </w:r>
    </w:p>
    <w:p w14:paraId="19CA6207" w14:textId="77777777" w:rsidR="00127BD0" w:rsidRPr="002579D2" w:rsidRDefault="00127BD0" w:rsidP="00127BD0">
      <w:pPr>
        <w:numPr>
          <w:ilvl w:val="0"/>
          <w:numId w:val="3"/>
        </w:numPr>
        <w:rPr>
          <w:rFonts w:ascii="Helvetica" w:hAnsi="Helvetica"/>
          <w:color w:val="000000" w:themeColor="text1"/>
        </w:rPr>
      </w:pPr>
      <w:r w:rsidRPr="002579D2">
        <w:rPr>
          <w:rFonts w:ascii="Helvetica" w:hAnsi="Helvetica"/>
          <w:color w:val="000000" w:themeColor="text1"/>
        </w:rPr>
        <w:t>Feedback filter: Phase</w:t>
      </w:r>
    </w:p>
    <w:p w14:paraId="041F6E2E" w14:textId="77777777" w:rsidR="00127BD0" w:rsidRPr="002579D2" w:rsidRDefault="00127BD0" w:rsidP="00127BD0">
      <w:pPr>
        <w:numPr>
          <w:ilvl w:val="0"/>
          <w:numId w:val="3"/>
        </w:numPr>
        <w:rPr>
          <w:rFonts w:ascii="Helvetica" w:hAnsi="Helvetica"/>
          <w:color w:val="000000" w:themeColor="text1"/>
        </w:rPr>
      </w:pPr>
      <w:r w:rsidRPr="002579D2">
        <w:rPr>
          <w:rFonts w:ascii="Helvetica" w:hAnsi="Helvetica"/>
          <w:color w:val="000000" w:themeColor="text1"/>
        </w:rPr>
        <w:t>Tuner: Yes</w:t>
      </w:r>
    </w:p>
    <w:p w14:paraId="44D280B3" w14:textId="77777777" w:rsidR="00127BD0" w:rsidRPr="002579D2" w:rsidRDefault="00127BD0" w:rsidP="00127BD0">
      <w:pPr>
        <w:rPr>
          <w:rFonts w:ascii="Helvetica" w:hAnsi="Helvetica"/>
          <w:color w:val="000000" w:themeColor="text1"/>
        </w:rPr>
      </w:pPr>
      <w:r w:rsidRPr="002579D2">
        <w:rPr>
          <w:rFonts w:ascii="Helvetica" w:hAnsi="Helvetica"/>
          <w:b/>
          <w:bCs/>
          <w:color w:val="000000" w:themeColor="text1"/>
        </w:rPr>
        <w:t>Other</w:t>
      </w:r>
    </w:p>
    <w:p w14:paraId="4E6D2C3E" w14:textId="72264CAF" w:rsidR="00127BD0" w:rsidRDefault="00127BD0" w:rsidP="00127BD0">
      <w:pPr>
        <w:numPr>
          <w:ilvl w:val="0"/>
          <w:numId w:val="4"/>
        </w:numPr>
        <w:rPr>
          <w:rFonts w:ascii="Helvetica" w:hAnsi="Helvetica"/>
          <w:color w:val="000000" w:themeColor="text1"/>
        </w:rPr>
      </w:pPr>
      <w:r w:rsidRPr="002579D2">
        <w:rPr>
          <w:rFonts w:ascii="Helvetica" w:hAnsi="Helvetica"/>
          <w:color w:val="000000" w:themeColor="text1"/>
        </w:rPr>
        <w:t>Tuning machines: High-ratio, die-cast</w:t>
      </w:r>
    </w:p>
    <w:p w14:paraId="4258D2C8" w14:textId="132492D7" w:rsidR="00535D01" w:rsidRPr="002579D2" w:rsidRDefault="00535D01" w:rsidP="00127BD0">
      <w:pPr>
        <w:numPr>
          <w:ilvl w:val="0"/>
          <w:numId w:val="4"/>
        </w:numPr>
        <w:rPr>
          <w:rFonts w:ascii="Helvetica" w:hAnsi="Helvetica"/>
          <w:color w:val="000000" w:themeColor="text1"/>
        </w:rPr>
      </w:pPr>
      <w:r w:rsidRPr="00130732">
        <w:rPr>
          <w:rFonts w:ascii="Helvetica" w:hAnsi="Helvetica"/>
          <w:color w:val="000000" w:themeColor="text1"/>
        </w:rPr>
        <w:t>D’Addario EXPPBB190GS</w:t>
      </w:r>
      <w:r>
        <w:rPr>
          <w:rFonts w:ascii="Helvetica" w:hAnsi="Helvetica"/>
          <w:color w:val="000000" w:themeColor="text1"/>
        </w:rPr>
        <w:t xml:space="preserve"> (nylon core)</w:t>
      </w:r>
    </w:p>
    <w:p w14:paraId="4D471E0A" w14:textId="77777777" w:rsidR="00127BD0" w:rsidRPr="002579D2" w:rsidRDefault="00127BD0" w:rsidP="00127BD0">
      <w:pPr>
        <w:numPr>
          <w:ilvl w:val="0"/>
          <w:numId w:val="4"/>
        </w:numPr>
        <w:rPr>
          <w:rFonts w:ascii="Helvetica" w:hAnsi="Helvetica"/>
          <w:color w:val="000000" w:themeColor="text1"/>
        </w:rPr>
      </w:pPr>
      <w:r w:rsidRPr="002579D2">
        <w:rPr>
          <w:rFonts w:ascii="Helvetica" w:hAnsi="Helvetica"/>
          <w:color w:val="000000" w:themeColor="text1"/>
        </w:rPr>
        <w:t>Bridge: Select hardwood</w:t>
      </w:r>
    </w:p>
    <w:p w14:paraId="3C584577" w14:textId="56846A2C" w:rsidR="00127BD0" w:rsidRPr="002579D2" w:rsidRDefault="00127BD0" w:rsidP="00127BD0">
      <w:pPr>
        <w:numPr>
          <w:ilvl w:val="0"/>
          <w:numId w:val="4"/>
        </w:numPr>
        <w:rPr>
          <w:rFonts w:ascii="Helvetica" w:hAnsi="Helvetica"/>
          <w:color w:val="000000" w:themeColor="text1"/>
        </w:rPr>
      </w:pPr>
      <w:r w:rsidRPr="002579D2">
        <w:rPr>
          <w:rFonts w:ascii="Helvetica" w:hAnsi="Helvetica"/>
          <w:color w:val="000000" w:themeColor="text1"/>
        </w:rPr>
        <w:t>Saddle: Compensated</w:t>
      </w:r>
      <w:r w:rsidR="003D06A9" w:rsidRPr="002579D2">
        <w:rPr>
          <w:rFonts w:ascii="Helvetica" w:hAnsi="Helvetica"/>
          <w:color w:val="000000" w:themeColor="text1"/>
        </w:rPr>
        <w:t xml:space="preserve"> Saddle</w:t>
      </w:r>
    </w:p>
    <w:p w14:paraId="216DCC49" w14:textId="6CEE735F" w:rsidR="00127BD0" w:rsidRPr="002579D2" w:rsidRDefault="003D06A9" w:rsidP="00127BD0">
      <w:pPr>
        <w:numPr>
          <w:ilvl w:val="0"/>
          <w:numId w:val="4"/>
        </w:numPr>
        <w:rPr>
          <w:rFonts w:ascii="Helvetica" w:hAnsi="Helvetica"/>
          <w:color w:val="000000" w:themeColor="text1"/>
        </w:rPr>
      </w:pPr>
      <w:r w:rsidRPr="002579D2">
        <w:rPr>
          <w:rFonts w:ascii="Helvetica" w:hAnsi="Helvetica"/>
          <w:color w:val="000000" w:themeColor="text1"/>
        </w:rPr>
        <w:t>Number of strings: 4</w:t>
      </w:r>
      <w:r w:rsidR="00127BD0" w:rsidRPr="002579D2">
        <w:rPr>
          <w:rFonts w:ascii="Helvetica" w:hAnsi="Helvetica"/>
          <w:color w:val="000000" w:themeColor="text1"/>
        </w:rPr>
        <w:t>-string</w:t>
      </w:r>
    </w:p>
    <w:p w14:paraId="0C42CF22" w14:textId="77777777" w:rsidR="00127BD0" w:rsidRPr="002579D2" w:rsidRDefault="00127BD0" w:rsidP="00127BD0">
      <w:pPr>
        <w:numPr>
          <w:ilvl w:val="0"/>
          <w:numId w:val="4"/>
        </w:numPr>
        <w:rPr>
          <w:rFonts w:ascii="Helvetica" w:hAnsi="Helvetica"/>
          <w:color w:val="000000" w:themeColor="text1"/>
        </w:rPr>
      </w:pPr>
      <w:r w:rsidRPr="002579D2">
        <w:rPr>
          <w:rFonts w:ascii="Helvetica" w:hAnsi="Helvetica"/>
          <w:color w:val="000000" w:themeColor="text1"/>
        </w:rPr>
        <w:t>Special features: Pickup System</w:t>
      </w:r>
    </w:p>
    <w:p w14:paraId="7A11112E" w14:textId="77777777" w:rsidR="00127BD0" w:rsidRPr="002579D2" w:rsidRDefault="00127BD0" w:rsidP="00127BD0">
      <w:pPr>
        <w:numPr>
          <w:ilvl w:val="0"/>
          <w:numId w:val="4"/>
        </w:numPr>
        <w:rPr>
          <w:rFonts w:ascii="Helvetica" w:hAnsi="Helvetica"/>
          <w:color w:val="000000" w:themeColor="text1"/>
        </w:rPr>
      </w:pPr>
      <w:r w:rsidRPr="002579D2">
        <w:rPr>
          <w:rFonts w:ascii="Helvetica" w:hAnsi="Helvetica"/>
          <w:color w:val="000000" w:themeColor="text1"/>
        </w:rPr>
        <w:t>Case: Sold separately</w:t>
      </w:r>
    </w:p>
    <w:p w14:paraId="7BCD1D00" w14:textId="77777777" w:rsidR="00127BD0" w:rsidRPr="002579D2" w:rsidRDefault="00127BD0" w:rsidP="00127BD0">
      <w:pPr>
        <w:numPr>
          <w:ilvl w:val="0"/>
          <w:numId w:val="4"/>
        </w:numPr>
        <w:rPr>
          <w:rFonts w:ascii="Helvetica" w:hAnsi="Helvetica"/>
          <w:color w:val="000000" w:themeColor="text1"/>
        </w:rPr>
      </w:pPr>
      <w:r w:rsidRPr="002579D2">
        <w:rPr>
          <w:rFonts w:ascii="Helvetica" w:hAnsi="Helvetica"/>
          <w:color w:val="000000" w:themeColor="text1"/>
        </w:rPr>
        <w:t>Accessories: None</w:t>
      </w:r>
    </w:p>
    <w:p w14:paraId="06DE7C9E" w14:textId="77777777" w:rsidR="00127BD0" w:rsidRPr="002579D2" w:rsidRDefault="00127BD0" w:rsidP="00127BD0">
      <w:pPr>
        <w:numPr>
          <w:ilvl w:val="0"/>
          <w:numId w:val="4"/>
        </w:numPr>
        <w:rPr>
          <w:rFonts w:ascii="Helvetica" w:hAnsi="Helvetica"/>
          <w:color w:val="000000" w:themeColor="text1"/>
        </w:rPr>
      </w:pPr>
      <w:r w:rsidRPr="002579D2">
        <w:rPr>
          <w:rFonts w:ascii="Helvetica" w:hAnsi="Helvetica"/>
          <w:color w:val="000000" w:themeColor="text1"/>
        </w:rPr>
        <w:t>Country of origin: China</w:t>
      </w:r>
    </w:p>
    <w:p w14:paraId="6669676A" w14:textId="77777777" w:rsidR="003961C7" w:rsidRPr="002579D2" w:rsidRDefault="003961C7">
      <w:pPr>
        <w:rPr>
          <w:rFonts w:ascii="Helvetica" w:hAnsi="Helvetica"/>
          <w:color w:val="000000" w:themeColor="text1"/>
        </w:rPr>
      </w:pPr>
    </w:p>
    <w:p w14:paraId="2034D752" w14:textId="26352262" w:rsidR="006120D1" w:rsidRPr="002579D2" w:rsidRDefault="006120D1">
      <w:pPr>
        <w:rPr>
          <w:rFonts w:ascii="Helvetica" w:hAnsi="Helvetica"/>
          <w:color w:val="000000" w:themeColor="text1"/>
        </w:rPr>
      </w:pPr>
    </w:p>
    <w:p w14:paraId="5F74C8EA" w14:textId="1E4CA582" w:rsidR="006120D1" w:rsidRPr="002579D2" w:rsidRDefault="006120D1">
      <w:pPr>
        <w:rPr>
          <w:rFonts w:ascii="Helvetica" w:hAnsi="Helvetica"/>
          <w:color w:val="000000" w:themeColor="text1"/>
        </w:rPr>
      </w:pPr>
    </w:p>
    <w:p w14:paraId="5B62BB4F" w14:textId="77777777" w:rsidR="006120D1" w:rsidRPr="002579D2" w:rsidRDefault="006120D1">
      <w:pPr>
        <w:rPr>
          <w:rFonts w:ascii="Helvetica" w:hAnsi="Helvetica"/>
          <w:color w:val="000000" w:themeColor="text1"/>
        </w:rPr>
      </w:pPr>
    </w:p>
    <w:sectPr w:rsidR="006120D1" w:rsidRPr="002579D2" w:rsidSect="007B0DE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ACE6" w14:textId="77777777" w:rsidR="00F77363" w:rsidRDefault="00F77363" w:rsidP="00F9729C">
      <w:r>
        <w:separator/>
      </w:r>
    </w:p>
  </w:endnote>
  <w:endnote w:type="continuationSeparator" w:id="0">
    <w:p w14:paraId="0E3797E6" w14:textId="77777777" w:rsidR="00F77363" w:rsidRDefault="00F77363" w:rsidP="00F9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D5FF" w14:textId="77777777" w:rsidR="00F77363" w:rsidRDefault="00F77363" w:rsidP="00F9729C">
      <w:r>
        <w:separator/>
      </w:r>
    </w:p>
  </w:footnote>
  <w:footnote w:type="continuationSeparator" w:id="0">
    <w:p w14:paraId="51460C17" w14:textId="77777777" w:rsidR="00F77363" w:rsidRDefault="00F77363" w:rsidP="00F9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E789" w14:textId="36366CDD" w:rsidR="00F9729C" w:rsidRDefault="00F9729C" w:rsidP="00F9729C">
    <w:pPr>
      <w:pStyle w:val="Header"/>
      <w:jc w:val="right"/>
    </w:pPr>
    <w:r>
      <w:t>Baseline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41C"/>
    <w:multiLevelType w:val="multilevel"/>
    <w:tmpl w:val="144A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C4291"/>
    <w:multiLevelType w:val="multilevel"/>
    <w:tmpl w:val="E350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534AA7"/>
    <w:multiLevelType w:val="multilevel"/>
    <w:tmpl w:val="5E9C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166575"/>
    <w:multiLevelType w:val="multilevel"/>
    <w:tmpl w:val="16F6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3"/>
    <w:rsid w:val="00010397"/>
    <w:rsid w:val="00127BD0"/>
    <w:rsid w:val="00130732"/>
    <w:rsid w:val="001D0321"/>
    <w:rsid w:val="002579D2"/>
    <w:rsid w:val="002A4F28"/>
    <w:rsid w:val="00362D22"/>
    <w:rsid w:val="003961C7"/>
    <w:rsid w:val="003D06A9"/>
    <w:rsid w:val="003D24F1"/>
    <w:rsid w:val="004F731B"/>
    <w:rsid w:val="00535D01"/>
    <w:rsid w:val="005A2336"/>
    <w:rsid w:val="006120D1"/>
    <w:rsid w:val="0078301E"/>
    <w:rsid w:val="007907A3"/>
    <w:rsid w:val="00845D6F"/>
    <w:rsid w:val="00871087"/>
    <w:rsid w:val="00951C2A"/>
    <w:rsid w:val="00964E59"/>
    <w:rsid w:val="00977183"/>
    <w:rsid w:val="00A9248D"/>
    <w:rsid w:val="00B730BD"/>
    <w:rsid w:val="00B835AC"/>
    <w:rsid w:val="00BE4881"/>
    <w:rsid w:val="00C931FF"/>
    <w:rsid w:val="00D8470E"/>
    <w:rsid w:val="00DB4793"/>
    <w:rsid w:val="00EF126C"/>
    <w:rsid w:val="00F77363"/>
    <w:rsid w:val="00F972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C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7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9C"/>
    <w:pPr>
      <w:tabs>
        <w:tab w:val="center" w:pos="4680"/>
        <w:tab w:val="right" w:pos="9360"/>
      </w:tabs>
    </w:pPr>
  </w:style>
  <w:style w:type="character" w:customStyle="1" w:styleId="HeaderChar">
    <w:name w:val="Header Char"/>
    <w:basedOn w:val="DefaultParagraphFont"/>
    <w:link w:val="Header"/>
    <w:uiPriority w:val="99"/>
    <w:rsid w:val="00F9729C"/>
    <w:rPr>
      <w:rFonts w:eastAsiaTheme="minorEastAsia"/>
    </w:rPr>
  </w:style>
  <w:style w:type="paragraph" w:styleId="Footer">
    <w:name w:val="footer"/>
    <w:basedOn w:val="Normal"/>
    <w:link w:val="FooterChar"/>
    <w:uiPriority w:val="99"/>
    <w:unhideWhenUsed/>
    <w:rsid w:val="00F9729C"/>
    <w:pPr>
      <w:tabs>
        <w:tab w:val="center" w:pos="4680"/>
        <w:tab w:val="right" w:pos="9360"/>
      </w:tabs>
    </w:pPr>
  </w:style>
  <w:style w:type="character" w:customStyle="1" w:styleId="FooterChar">
    <w:name w:val="Footer Char"/>
    <w:basedOn w:val="DefaultParagraphFont"/>
    <w:link w:val="Footer"/>
    <w:uiPriority w:val="99"/>
    <w:rsid w:val="00F972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7862">
      <w:bodyDiv w:val="1"/>
      <w:marLeft w:val="0"/>
      <w:marRight w:val="0"/>
      <w:marTop w:val="0"/>
      <w:marBottom w:val="0"/>
      <w:divBdr>
        <w:top w:val="none" w:sz="0" w:space="0" w:color="auto"/>
        <w:left w:val="none" w:sz="0" w:space="0" w:color="auto"/>
        <w:bottom w:val="none" w:sz="0" w:space="0" w:color="auto"/>
        <w:right w:val="none" w:sz="0" w:space="0" w:color="auto"/>
      </w:divBdr>
    </w:div>
    <w:div w:id="1846242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 .</cp:lastModifiedBy>
  <cp:revision>6</cp:revision>
  <dcterms:created xsi:type="dcterms:W3CDTF">2019-05-31T15:16:00Z</dcterms:created>
  <dcterms:modified xsi:type="dcterms:W3CDTF">2019-10-24T16:37:00Z</dcterms:modified>
</cp:coreProperties>
</file>