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1812E" w14:textId="77777777" w:rsidR="007907A3" w:rsidRPr="00C6212D" w:rsidRDefault="007907A3" w:rsidP="007907A3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Brand</w:t>
      </w:r>
    </w:p>
    <w:p w14:paraId="30E59A47" w14:textId="6139A286" w:rsidR="007907A3" w:rsidRDefault="00B65794" w:rsidP="007907A3">
      <w:pPr>
        <w:rPr>
          <w:rFonts w:ascii="Helvetica" w:hAnsi="Helvetica"/>
        </w:rPr>
      </w:pPr>
      <w:r>
        <w:rPr>
          <w:rFonts w:ascii="Helvetica" w:hAnsi="Helvetica"/>
        </w:rPr>
        <w:t>Simmons</w:t>
      </w:r>
    </w:p>
    <w:p w14:paraId="735C6417" w14:textId="77777777" w:rsidR="007907A3" w:rsidRPr="00C6212D" w:rsidRDefault="007907A3" w:rsidP="007907A3">
      <w:pPr>
        <w:rPr>
          <w:rFonts w:ascii="Helvetica" w:hAnsi="Helvetica"/>
        </w:rPr>
      </w:pPr>
    </w:p>
    <w:p w14:paraId="3A78BF71" w14:textId="77777777" w:rsidR="007907A3" w:rsidRPr="00C6212D" w:rsidRDefault="007907A3" w:rsidP="007907A3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Tagline</w:t>
      </w:r>
    </w:p>
    <w:p w14:paraId="455519E8" w14:textId="7B1CDA59" w:rsidR="007907A3" w:rsidRDefault="00B65794" w:rsidP="007907A3">
      <w:pPr>
        <w:rPr>
          <w:rFonts w:ascii="Helvetica" w:hAnsi="Helvetica"/>
        </w:rPr>
      </w:pPr>
      <w:r>
        <w:rPr>
          <w:rFonts w:ascii="Helvetica" w:hAnsi="Helvetica"/>
        </w:rPr>
        <w:t>The First Name in Electronic Drums</w:t>
      </w:r>
    </w:p>
    <w:p w14:paraId="6CCFBA89" w14:textId="77777777" w:rsidR="007907A3" w:rsidRPr="00C6212D" w:rsidRDefault="007907A3" w:rsidP="007907A3">
      <w:pPr>
        <w:rPr>
          <w:rFonts w:ascii="Helvetica" w:hAnsi="Helvetica"/>
        </w:rPr>
      </w:pPr>
    </w:p>
    <w:p w14:paraId="78341121" w14:textId="77777777" w:rsidR="007907A3" w:rsidRPr="004A6F76" w:rsidRDefault="007907A3" w:rsidP="007907A3">
      <w:pPr>
        <w:rPr>
          <w:rFonts w:ascii="Helvetica" w:hAnsi="Helvetica"/>
          <w:b/>
        </w:rPr>
      </w:pPr>
      <w:r w:rsidRPr="004A6F76">
        <w:rPr>
          <w:rFonts w:ascii="Helvetica" w:hAnsi="Helvetica"/>
          <w:b/>
          <w:bCs/>
        </w:rPr>
        <w:t>What it is</w:t>
      </w:r>
    </w:p>
    <w:p w14:paraId="00820678" w14:textId="3761976D" w:rsidR="007907A3" w:rsidRPr="004A6F76" w:rsidRDefault="00674208" w:rsidP="007907A3">
      <w:pPr>
        <w:rPr>
          <w:rFonts w:ascii="Helvetica" w:hAnsi="Helvetica"/>
        </w:rPr>
      </w:pPr>
      <w:r>
        <w:rPr>
          <w:rFonts w:ascii="Helvetica" w:hAnsi="Helvetica"/>
        </w:rPr>
        <w:t>Simmons DA200S</w:t>
      </w:r>
      <w:r w:rsidR="008B54EC" w:rsidRPr="004A6F76">
        <w:rPr>
          <w:rFonts w:ascii="Helvetica" w:hAnsi="Helvetica"/>
        </w:rPr>
        <w:t>B Drum Amp with Bluetooth</w:t>
      </w:r>
      <w:r w:rsidR="008B54EC" w:rsidRPr="004A6F76">
        <w:rPr>
          <w:rFonts w:ascii="Helvetica" w:hAnsi="Helvetica" w:cs="Times New Roman (Body CS)"/>
          <w:vertAlign w:val="superscript"/>
        </w:rPr>
        <w:t>®</w:t>
      </w:r>
    </w:p>
    <w:p w14:paraId="173ED73A" w14:textId="77777777" w:rsidR="007907A3" w:rsidRPr="004A6F76" w:rsidRDefault="007907A3" w:rsidP="007907A3">
      <w:pPr>
        <w:rPr>
          <w:rFonts w:ascii="Helvetica" w:hAnsi="Helvetica"/>
        </w:rPr>
      </w:pPr>
    </w:p>
    <w:p w14:paraId="60D3974C" w14:textId="77777777" w:rsidR="007907A3" w:rsidRPr="004A6F76" w:rsidRDefault="007907A3" w:rsidP="007907A3">
      <w:pPr>
        <w:rPr>
          <w:rFonts w:ascii="Helvetica" w:hAnsi="Helvetica"/>
          <w:b/>
        </w:rPr>
      </w:pPr>
      <w:r w:rsidRPr="004A6F76">
        <w:rPr>
          <w:rFonts w:ascii="Helvetica" w:hAnsi="Helvetica"/>
          <w:b/>
          <w:bCs/>
        </w:rPr>
        <w:t>EID#</w:t>
      </w:r>
    </w:p>
    <w:p w14:paraId="41560248" w14:textId="4E64979F" w:rsidR="004A6F76" w:rsidRDefault="00674208" w:rsidP="007907A3">
      <w:pPr>
        <w:rPr>
          <w:rFonts w:ascii="Helvetica" w:hAnsi="Helvetica"/>
        </w:rPr>
      </w:pPr>
      <w:r w:rsidRPr="00674208">
        <w:rPr>
          <w:rFonts w:ascii="Helvetica" w:hAnsi="Helvetica"/>
        </w:rPr>
        <w:t>1500000226730</w:t>
      </w:r>
    </w:p>
    <w:p w14:paraId="35FAF53C" w14:textId="77777777" w:rsidR="00674208" w:rsidRPr="004A6F76" w:rsidRDefault="00674208" w:rsidP="007907A3">
      <w:pPr>
        <w:rPr>
          <w:rFonts w:ascii="Helvetica" w:hAnsi="Helvetica"/>
        </w:rPr>
      </w:pPr>
    </w:p>
    <w:p w14:paraId="5B1157C3" w14:textId="77777777" w:rsidR="007907A3" w:rsidRPr="00C6212D" w:rsidRDefault="007907A3" w:rsidP="007907A3">
      <w:pPr>
        <w:rPr>
          <w:rFonts w:ascii="Helvetica" w:hAnsi="Helvetica"/>
          <w:b/>
        </w:rPr>
      </w:pPr>
      <w:r w:rsidRPr="004A6F76">
        <w:rPr>
          <w:rFonts w:ascii="Helvetica" w:hAnsi="Helvetica"/>
          <w:b/>
          <w:bCs/>
        </w:rPr>
        <w:t xml:space="preserve">Possible </w:t>
      </w:r>
      <w:r w:rsidRPr="00C6212D">
        <w:rPr>
          <w:rFonts w:ascii="Helvetica" w:hAnsi="Helvetica"/>
          <w:b/>
          <w:bCs/>
        </w:rPr>
        <w:t>Headlines</w:t>
      </w:r>
    </w:p>
    <w:p w14:paraId="71B6DE11" w14:textId="6B7C84BA" w:rsidR="007907A3" w:rsidRDefault="007907A3" w:rsidP="007907A3">
      <w:pPr>
        <w:rPr>
          <w:rFonts w:ascii="Helvetica" w:hAnsi="Helvetica"/>
        </w:rPr>
      </w:pPr>
      <w:r>
        <w:rPr>
          <w:rFonts w:ascii="Helvetica" w:hAnsi="Helvetica"/>
        </w:rPr>
        <w:t>•</w:t>
      </w:r>
      <w:r w:rsidR="001F057D">
        <w:rPr>
          <w:rFonts w:ascii="Helvetica" w:hAnsi="Helvetica"/>
        </w:rPr>
        <w:t xml:space="preserve"> Simmons Puts a New Slant on Electronic Drum Amplification</w:t>
      </w:r>
    </w:p>
    <w:p w14:paraId="0F722199" w14:textId="1AD8D239" w:rsidR="007907A3" w:rsidRDefault="007907A3" w:rsidP="007907A3">
      <w:pPr>
        <w:rPr>
          <w:rFonts w:ascii="Helvetica" w:hAnsi="Helvetica"/>
        </w:rPr>
      </w:pPr>
      <w:r>
        <w:rPr>
          <w:rFonts w:ascii="Helvetica" w:hAnsi="Helvetica"/>
        </w:rPr>
        <w:t>•</w:t>
      </w:r>
      <w:r w:rsidR="001F057D">
        <w:rPr>
          <w:rFonts w:ascii="Helvetica" w:hAnsi="Helvetica"/>
        </w:rPr>
        <w:t xml:space="preserve"> </w:t>
      </w:r>
      <w:r w:rsidR="009A3F3F">
        <w:rPr>
          <w:rFonts w:ascii="Helvetica" w:hAnsi="Helvetica"/>
        </w:rPr>
        <w:t xml:space="preserve">Big Power and </w:t>
      </w:r>
      <w:r w:rsidR="001F057D">
        <w:rPr>
          <w:rFonts w:ascii="Helvetica" w:hAnsi="Helvetica"/>
        </w:rPr>
        <w:t>Blue</w:t>
      </w:r>
      <w:r w:rsidR="00FE37ED">
        <w:rPr>
          <w:rFonts w:ascii="Helvetica" w:hAnsi="Helvetica"/>
        </w:rPr>
        <w:t xml:space="preserve">tooth Connectivity </w:t>
      </w:r>
      <w:r w:rsidR="009A3F3F">
        <w:rPr>
          <w:rFonts w:ascii="Helvetica" w:hAnsi="Helvetica"/>
        </w:rPr>
        <w:t>from Simmons</w:t>
      </w:r>
    </w:p>
    <w:p w14:paraId="6673E950" w14:textId="03A31DAC" w:rsidR="00590123" w:rsidRDefault="00590123" w:rsidP="007907A3">
      <w:pPr>
        <w:rPr>
          <w:rFonts w:ascii="Helvetica" w:hAnsi="Helvetica"/>
        </w:rPr>
      </w:pPr>
      <w:r>
        <w:rPr>
          <w:rFonts w:ascii="Helvetica" w:hAnsi="Helvetica"/>
        </w:rPr>
        <w:t>• Full Features with Full Frequency Sound</w:t>
      </w:r>
    </w:p>
    <w:p w14:paraId="287FA1F5" w14:textId="77777777" w:rsidR="007907A3" w:rsidRPr="00C6212D" w:rsidRDefault="007907A3" w:rsidP="007907A3">
      <w:pPr>
        <w:rPr>
          <w:rFonts w:ascii="Helvetica" w:hAnsi="Helvetica"/>
        </w:rPr>
      </w:pPr>
    </w:p>
    <w:p w14:paraId="6CBFB336" w14:textId="0B059214" w:rsidR="007907A3" w:rsidRPr="00575A8A" w:rsidRDefault="007907A3" w:rsidP="007907A3">
      <w:pPr>
        <w:rPr>
          <w:rFonts w:ascii="Helvetica" w:hAnsi="Helvetica"/>
          <w:b/>
        </w:rPr>
      </w:pPr>
      <w:r>
        <w:rPr>
          <w:rFonts w:ascii="Helvetica" w:hAnsi="Helvetica"/>
          <w:b/>
          <w:bCs/>
        </w:rPr>
        <w:t>Copy</w:t>
      </w:r>
      <w:r w:rsidRPr="00C6212D">
        <w:rPr>
          <w:rFonts w:ascii="Helvetica" w:hAnsi="Helvetica"/>
          <w:b/>
        </w:rPr>
        <w:t xml:space="preserve"> </w:t>
      </w:r>
    </w:p>
    <w:p w14:paraId="12299E57" w14:textId="191B1F1D" w:rsidR="00FE37ED" w:rsidRDefault="00FE37ED" w:rsidP="00FE37ED">
      <w:pPr>
        <w:rPr>
          <w:rFonts w:ascii="Helvetica" w:hAnsi="Helvetica"/>
        </w:rPr>
      </w:pPr>
      <w:r>
        <w:rPr>
          <w:rFonts w:ascii="Helvetica" w:hAnsi="Helvetica"/>
        </w:rPr>
        <w:t xml:space="preserve">The Simmons DA200SB electronic amplifier combines the power of 200 watts with advanced connectivity and tonal control, ideal </w:t>
      </w:r>
      <w:r w:rsidR="00725AB3">
        <w:rPr>
          <w:rFonts w:ascii="Helvetica" w:hAnsi="Helvetica"/>
        </w:rPr>
        <w:t xml:space="preserve">when playing with </w:t>
      </w:r>
      <w:r w:rsidR="001A4273">
        <w:rPr>
          <w:rFonts w:ascii="Helvetica" w:hAnsi="Helvetica"/>
        </w:rPr>
        <w:t>loud bands or in</w:t>
      </w:r>
      <w:r>
        <w:rPr>
          <w:rFonts w:ascii="Helvetica" w:hAnsi="Helvetica"/>
        </w:rPr>
        <w:t xml:space="preserve"> larger playing venues. With its seamless Bluetooth</w:t>
      </w:r>
      <w:r w:rsidRPr="00531C41">
        <w:rPr>
          <w:rFonts w:ascii="Helvetica" w:hAnsi="Helvetica" w:cs="Times New Roman (Body CS)"/>
          <w:vertAlign w:val="superscript"/>
        </w:rPr>
        <w:t>®</w:t>
      </w:r>
      <w:r>
        <w:rPr>
          <w:rFonts w:ascii="Helvetica" w:hAnsi="Helvetica"/>
        </w:rPr>
        <w:t xml:space="preserve"> connectivity, you can wirelessly stream audio from your smartphone, tablet or computer</w:t>
      </w:r>
      <w:r w:rsidR="00F519F5">
        <w:rPr>
          <w:rFonts w:ascii="Helvetica" w:hAnsi="Helvetica"/>
        </w:rPr>
        <w:t xml:space="preserve">. A convenient headphone </w:t>
      </w:r>
      <w:r>
        <w:rPr>
          <w:rFonts w:ascii="Helvetica" w:hAnsi="Helvetica"/>
        </w:rPr>
        <w:t xml:space="preserve">jack makes silent practice or in-ear monitoring a breeze. Plus, line and aux inputs allow even more connectivity options to a wide range of sound sources. The DA200SB’s </w:t>
      </w:r>
      <w:r w:rsidR="002C55D0">
        <w:rPr>
          <w:rFonts w:ascii="Helvetica" w:hAnsi="Helvetica"/>
        </w:rPr>
        <w:t xml:space="preserve">speaker configuration includes a </w:t>
      </w:r>
      <w:r w:rsidR="00350E10">
        <w:rPr>
          <w:rFonts w:ascii="Helvetica" w:hAnsi="Helvetica"/>
        </w:rPr>
        <w:t xml:space="preserve">massive </w:t>
      </w:r>
      <w:r w:rsidR="002C55D0">
        <w:rPr>
          <w:rFonts w:ascii="Helvetica" w:hAnsi="Helvetica"/>
        </w:rPr>
        <w:t>12” down-firing sub (with volume control), two 6.5” midrange speakers</w:t>
      </w:r>
      <w:r w:rsidR="001A4273">
        <w:rPr>
          <w:rFonts w:ascii="Helvetica" w:hAnsi="Helvetica"/>
        </w:rPr>
        <w:t>,</w:t>
      </w:r>
      <w:r w:rsidR="002C55D0">
        <w:rPr>
          <w:rFonts w:ascii="Helvetica" w:hAnsi="Helvetica"/>
        </w:rPr>
        <w:t xml:space="preserve"> and two tweeters</w:t>
      </w:r>
      <w:r w:rsidR="00F519F5">
        <w:rPr>
          <w:rFonts w:ascii="Helvetica" w:hAnsi="Helvetica"/>
        </w:rPr>
        <w:t xml:space="preserve">, resulting in superior </w:t>
      </w:r>
      <w:bookmarkStart w:id="0" w:name="_GoBack"/>
      <w:bookmarkEnd w:id="0"/>
      <w:r w:rsidR="00F519F5">
        <w:rPr>
          <w:rFonts w:ascii="Helvetica" w:hAnsi="Helvetica"/>
        </w:rPr>
        <w:t xml:space="preserve">reproduction of </w:t>
      </w:r>
      <w:r w:rsidR="001A4273">
        <w:rPr>
          <w:rFonts w:ascii="Helvetica" w:hAnsi="Helvetica"/>
        </w:rPr>
        <w:t xml:space="preserve">all </w:t>
      </w:r>
      <w:r>
        <w:rPr>
          <w:rFonts w:ascii="Helvetica" w:hAnsi="Helvetica"/>
        </w:rPr>
        <w:t xml:space="preserve">the </w:t>
      </w:r>
      <w:r w:rsidR="002C55D0">
        <w:rPr>
          <w:rFonts w:ascii="Helvetica" w:hAnsi="Helvetica"/>
        </w:rPr>
        <w:t>detail</w:t>
      </w:r>
      <w:r w:rsidR="001A4273">
        <w:rPr>
          <w:rFonts w:ascii="Helvetica" w:hAnsi="Helvetica"/>
        </w:rPr>
        <w:t>s</w:t>
      </w:r>
      <w:r w:rsidR="002C55D0">
        <w:rPr>
          <w:rFonts w:ascii="Helvetica" w:hAnsi="Helvetica"/>
        </w:rPr>
        <w:t xml:space="preserve"> </w:t>
      </w:r>
      <w:r>
        <w:rPr>
          <w:rFonts w:ascii="Helvetica" w:hAnsi="Helvetica"/>
        </w:rPr>
        <w:t>and dynamics of electronic drum sounds. The built-in 3-band EQ provide</w:t>
      </w:r>
      <w:r w:rsidR="00350E10">
        <w:rPr>
          <w:rFonts w:ascii="Helvetica" w:hAnsi="Helvetica"/>
        </w:rPr>
        <w:t>s</w:t>
      </w:r>
      <w:r>
        <w:rPr>
          <w:rFonts w:ascii="Helvetica" w:hAnsi="Helvetica"/>
        </w:rPr>
        <w:t xml:space="preserve"> precise sonic customization to match the venue or performance situation. And the </w:t>
      </w:r>
      <w:r w:rsidR="00350E10">
        <w:rPr>
          <w:rFonts w:ascii="Helvetica" w:hAnsi="Helvetica"/>
        </w:rPr>
        <w:t xml:space="preserve">DA200SB’s </w:t>
      </w:r>
      <w:r>
        <w:rPr>
          <w:rFonts w:ascii="Helvetica" w:hAnsi="Helvetica"/>
        </w:rPr>
        <w:t xml:space="preserve">slanted cab design helps direct all that great sound toward the drummer, allowing the player to hear themselves clearly </w:t>
      </w:r>
      <w:r w:rsidR="002C55D0">
        <w:rPr>
          <w:rFonts w:ascii="Helvetica" w:hAnsi="Helvetica"/>
        </w:rPr>
        <w:t xml:space="preserve">during practice and rehearsals. Output options include dual speaker outs and dual XLR direct outs to mixers and other audio gear. </w:t>
      </w:r>
    </w:p>
    <w:p w14:paraId="09AAF2E2" w14:textId="77777777" w:rsidR="007907A3" w:rsidRPr="00C6212D" w:rsidRDefault="007907A3" w:rsidP="007907A3">
      <w:pPr>
        <w:rPr>
          <w:rFonts w:ascii="Helvetica" w:hAnsi="Helvetica"/>
        </w:rPr>
      </w:pPr>
    </w:p>
    <w:p w14:paraId="4E5F562E" w14:textId="77777777" w:rsidR="00531C41" w:rsidRPr="00C6212D" w:rsidRDefault="00531C41" w:rsidP="00531C41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Features</w:t>
      </w:r>
      <w:r>
        <w:rPr>
          <w:rFonts w:ascii="Helvetica" w:hAnsi="Helvetica"/>
          <w:b/>
          <w:bCs/>
        </w:rPr>
        <w:t>:</w:t>
      </w:r>
    </w:p>
    <w:p w14:paraId="3A7A05C4" w14:textId="643FB401" w:rsidR="00531C41" w:rsidRDefault="009A3F3F" w:rsidP="00531C41">
      <w:pPr>
        <w:rPr>
          <w:rFonts w:ascii="Helvetica" w:hAnsi="Helvetica"/>
        </w:rPr>
      </w:pPr>
      <w:r>
        <w:rPr>
          <w:rFonts w:ascii="Helvetica" w:hAnsi="Helvetica"/>
        </w:rPr>
        <w:t>• 200</w:t>
      </w:r>
      <w:r w:rsidR="00531C41">
        <w:rPr>
          <w:rFonts w:ascii="Helvetica" w:hAnsi="Helvetica"/>
        </w:rPr>
        <w:t xml:space="preserve"> watts of clean, full-volume power</w:t>
      </w:r>
    </w:p>
    <w:p w14:paraId="4FCF5452" w14:textId="37257B43" w:rsidR="00657A3B" w:rsidRDefault="00EC5B56" w:rsidP="00531C41">
      <w:pPr>
        <w:rPr>
          <w:rFonts w:ascii="Helvetica" w:hAnsi="Helvetica"/>
        </w:rPr>
      </w:pPr>
      <w:r>
        <w:rPr>
          <w:rFonts w:ascii="Helvetica" w:hAnsi="Helvetica"/>
        </w:rPr>
        <w:t>• Bluetooth connectivity from</w:t>
      </w:r>
      <w:r w:rsidR="00657A3B">
        <w:rPr>
          <w:rFonts w:ascii="Helvetica" w:hAnsi="Helvetica"/>
        </w:rPr>
        <w:t xml:space="preserve"> your smartphone, tablet or computer</w:t>
      </w:r>
    </w:p>
    <w:p w14:paraId="763C0EFC" w14:textId="21F4A22E" w:rsidR="00531C41" w:rsidRDefault="009A3F3F" w:rsidP="00531C41">
      <w:pPr>
        <w:rPr>
          <w:rFonts w:ascii="Helvetica" w:hAnsi="Helvetica"/>
        </w:rPr>
      </w:pPr>
      <w:r>
        <w:rPr>
          <w:rFonts w:ascii="Helvetica" w:hAnsi="Helvetica"/>
        </w:rPr>
        <w:t>• Two 6.5</w:t>
      </w:r>
      <w:r w:rsidR="00657A3B">
        <w:rPr>
          <w:rFonts w:ascii="Helvetica" w:hAnsi="Helvetica"/>
        </w:rPr>
        <w:t xml:space="preserve">” </w:t>
      </w:r>
      <w:r>
        <w:rPr>
          <w:rFonts w:ascii="Helvetica" w:hAnsi="Helvetica"/>
        </w:rPr>
        <w:t xml:space="preserve">mid-range </w:t>
      </w:r>
      <w:r w:rsidR="00EC5B56">
        <w:rPr>
          <w:rFonts w:ascii="Helvetica" w:hAnsi="Helvetica"/>
        </w:rPr>
        <w:t>driver</w:t>
      </w:r>
      <w:r>
        <w:rPr>
          <w:rFonts w:ascii="Helvetica" w:hAnsi="Helvetica"/>
        </w:rPr>
        <w:t>s</w:t>
      </w:r>
      <w:r w:rsidR="00EC5B56">
        <w:rPr>
          <w:rFonts w:ascii="Helvetica" w:hAnsi="Helvetica"/>
        </w:rPr>
        <w:t xml:space="preserve"> </w:t>
      </w:r>
      <w:r w:rsidR="00531C41">
        <w:rPr>
          <w:rFonts w:ascii="Helvetica" w:hAnsi="Helvetica"/>
        </w:rPr>
        <w:t xml:space="preserve">and </w:t>
      </w:r>
      <w:r>
        <w:rPr>
          <w:rFonts w:ascii="Helvetica" w:hAnsi="Helvetica"/>
        </w:rPr>
        <w:t xml:space="preserve">two </w:t>
      </w:r>
      <w:r w:rsidR="00657A3B">
        <w:rPr>
          <w:rFonts w:ascii="Helvetica" w:hAnsi="Helvetica"/>
        </w:rPr>
        <w:t>2</w:t>
      </w:r>
      <w:r>
        <w:rPr>
          <w:rFonts w:ascii="Helvetica" w:hAnsi="Helvetica"/>
        </w:rPr>
        <w:t>.5</w:t>
      </w:r>
      <w:r w:rsidR="00657A3B">
        <w:rPr>
          <w:rFonts w:ascii="Helvetica" w:hAnsi="Helvetica"/>
        </w:rPr>
        <w:t xml:space="preserve">” </w:t>
      </w:r>
      <w:r w:rsidR="00EC5B56">
        <w:rPr>
          <w:rFonts w:ascii="Helvetica" w:hAnsi="Helvetica"/>
        </w:rPr>
        <w:t>tweeter</w:t>
      </w:r>
      <w:r>
        <w:rPr>
          <w:rFonts w:ascii="Helvetica" w:hAnsi="Helvetica"/>
        </w:rPr>
        <w:t>s</w:t>
      </w:r>
    </w:p>
    <w:p w14:paraId="40FE95EE" w14:textId="3E92F71F" w:rsidR="009A3F3F" w:rsidRDefault="009A3F3F" w:rsidP="00531C41">
      <w:pPr>
        <w:rPr>
          <w:rFonts w:ascii="Helvetica" w:hAnsi="Helvetica"/>
        </w:rPr>
      </w:pPr>
      <w:r>
        <w:rPr>
          <w:rFonts w:ascii="Helvetica" w:hAnsi="Helvetica"/>
        </w:rPr>
        <w:t xml:space="preserve">• 12” down-firing subwoofer with separate </w:t>
      </w:r>
      <w:r w:rsidR="001A4273">
        <w:rPr>
          <w:rFonts w:ascii="Helvetica" w:hAnsi="Helvetica"/>
        </w:rPr>
        <w:t>V</w:t>
      </w:r>
      <w:r>
        <w:rPr>
          <w:rFonts w:ascii="Helvetica" w:hAnsi="Helvetica"/>
        </w:rPr>
        <w:t>olume control</w:t>
      </w:r>
    </w:p>
    <w:p w14:paraId="5D66D129" w14:textId="719C0804" w:rsidR="009A3F3F" w:rsidRDefault="009A3F3F" w:rsidP="00531C41">
      <w:pPr>
        <w:rPr>
          <w:rFonts w:ascii="Helvetica" w:hAnsi="Helvetica"/>
        </w:rPr>
      </w:pPr>
      <w:r>
        <w:rPr>
          <w:rFonts w:ascii="Helvetica" w:hAnsi="Helvetica"/>
        </w:rPr>
        <w:t>• 3-Band EQ for easy tone customization</w:t>
      </w:r>
    </w:p>
    <w:p w14:paraId="7917D121" w14:textId="77777777" w:rsidR="00531C41" w:rsidRDefault="00531C41" w:rsidP="00531C41">
      <w:pPr>
        <w:rPr>
          <w:rFonts w:ascii="Helvetica" w:hAnsi="Helvetica"/>
        </w:rPr>
      </w:pPr>
      <w:r>
        <w:rPr>
          <w:rFonts w:ascii="Helvetica" w:hAnsi="Helvetica"/>
        </w:rPr>
        <w:t>• 1/8” TRS input for MP3 players, ideal for play-along and practice</w:t>
      </w:r>
    </w:p>
    <w:p w14:paraId="18D1F44C" w14:textId="1C4D37FC" w:rsidR="00657A3B" w:rsidRDefault="00657A3B" w:rsidP="00531C41">
      <w:pPr>
        <w:rPr>
          <w:rFonts w:ascii="Helvetica" w:hAnsi="Helvetica"/>
        </w:rPr>
      </w:pPr>
      <w:r>
        <w:rPr>
          <w:rFonts w:ascii="Helvetica" w:hAnsi="Helvetica"/>
        </w:rPr>
        <w:t>• 1/4” Line Input from your drum’s sound module</w:t>
      </w:r>
    </w:p>
    <w:p w14:paraId="09EC71C6" w14:textId="4ED57732" w:rsidR="009A3F3F" w:rsidRDefault="009A3F3F" w:rsidP="00531C41">
      <w:pPr>
        <w:rPr>
          <w:rFonts w:ascii="Helvetica" w:hAnsi="Helvetica"/>
        </w:rPr>
      </w:pPr>
      <w:r>
        <w:rPr>
          <w:rFonts w:ascii="Helvetica" w:hAnsi="Helvetica"/>
        </w:rPr>
        <w:t>• Dual Speaker Outs and dual XLR Direct Outs</w:t>
      </w:r>
    </w:p>
    <w:p w14:paraId="31EFB346" w14:textId="77777777" w:rsidR="00531C41" w:rsidRDefault="00531C41" w:rsidP="00531C41">
      <w:pPr>
        <w:rPr>
          <w:rFonts w:ascii="Helvetica" w:hAnsi="Helvetica"/>
        </w:rPr>
      </w:pPr>
      <w:r>
        <w:rPr>
          <w:rFonts w:ascii="Helvetica" w:hAnsi="Helvetica"/>
        </w:rPr>
        <w:t>• Convenient, dimpled knobs that are adjustable with a drum stick</w:t>
      </w:r>
    </w:p>
    <w:p w14:paraId="5CC8C44D" w14:textId="0D0B6260" w:rsidR="0078301E" w:rsidRDefault="00EC5B56">
      <w:r>
        <w:rPr>
          <w:rFonts w:ascii="Helvetica" w:hAnsi="Helvetica"/>
        </w:rPr>
        <w:t xml:space="preserve">• Rugged carpet covering </w:t>
      </w:r>
      <w:r w:rsidR="00657A3B">
        <w:rPr>
          <w:rFonts w:ascii="Helvetica" w:hAnsi="Helvetica"/>
        </w:rPr>
        <w:t>protects the amp from scuffs and dings</w:t>
      </w:r>
    </w:p>
    <w:sectPr w:rsidR="0078301E" w:rsidSect="007B0D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Body CS)">
    <w:panose1 w:val="0202060305040502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A3"/>
    <w:rsid w:val="000937BF"/>
    <w:rsid w:val="001A4273"/>
    <w:rsid w:val="001F057D"/>
    <w:rsid w:val="002C55D0"/>
    <w:rsid w:val="00350E10"/>
    <w:rsid w:val="004A6F76"/>
    <w:rsid w:val="00531C41"/>
    <w:rsid w:val="00575A8A"/>
    <w:rsid w:val="00590123"/>
    <w:rsid w:val="00657A3B"/>
    <w:rsid w:val="00674208"/>
    <w:rsid w:val="00725AB3"/>
    <w:rsid w:val="0078301E"/>
    <w:rsid w:val="007907A3"/>
    <w:rsid w:val="008B54EC"/>
    <w:rsid w:val="00951C2A"/>
    <w:rsid w:val="009A3F3F"/>
    <w:rsid w:val="00B65794"/>
    <w:rsid w:val="00EC5B56"/>
    <w:rsid w:val="00F519F5"/>
    <w:rsid w:val="00FE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9C2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7A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50E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E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E10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E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E10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E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E1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4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2018-09-27T17:42:00Z</dcterms:created>
  <dcterms:modified xsi:type="dcterms:W3CDTF">2018-09-27T18:03:00Z</dcterms:modified>
</cp:coreProperties>
</file>