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5A7B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Brand</w:t>
      </w:r>
    </w:p>
    <w:p w14:paraId="2F8FE926" w14:textId="6EECEB05" w:rsidR="00505508" w:rsidRDefault="00A34C97" w:rsidP="00505508">
      <w:pPr>
        <w:rPr>
          <w:rFonts w:ascii="Helvetica" w:hAnsi="Helvetica"/>
        </w:rPr>
      </w:pPr>
      <w:r>
        <w:rPr>
          <w:rFonts w:ascii="Helvetica" w:hAnsi="Helvetica"/>
        </w:rPr>
        <w:t>Proline</w:t>
      </w:r>
    </w:p>
    <w:p w14:paraId="38F3A31B" w14:textId="77777777" w:rsidR="00806CD8" w:rsidRPr="00C6212D" w:rsidRDefault="00806CD8" w:rsidP="00505508">
      <w:pPr>
        <w:rPr>
          <w:rFonts w:ascii="Helvetica" w:hAnsi="Helvetica"/>
        </w:rPr>
      </w:pPr>
    </w:p>
    <w:p w14:paraId="3EF0282D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Tagline</w:t>
      </w:r>
    </w:p>
    <w:p w14:paraId="6B5AD1C7" w14:textId="12010EFD" w:rsidR="00505508" w:rsidRDefault="00A34C97" w:rsidP="00505508">
      <w:pPr>
        <w:rPr>
          <w:rFonts w:ascii="Helvetica" w:hAnsi="Helvetica"/>
        </w:rPr>
      </w:pPr>
      <w:r>
        <w:rPr>
          <w:rFonts w:ascii="Helvetica" w:hAnsi="Helvetica"/>
        </w:rPr>
        <w:t>Support Your Music</w:t>
      </w:r>
    </w:p>
    <w:p w14:paraId="75C51813" w14:textId="77777777" w:rsidR="00806CD8" w:rsidRPr="00C6212D" w:rsidRDefault="00806CD8" w:rsidP="00505508">
      <w:pPr>
        <w:rPr>
          <w:rFonts w:ascii="Helvetica" w:hAnsi="Helvetica"/>
        </w:rPr>
      </w:pPr>
    </w:p>
    <w:p w14:paraId="162EAFEA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What it is</w:t>
      </w:r>
      <w:bookmarkStart w:id="0" w:name="_GoBack"/>
      <w:bookmarkEnd w:id="0"/>
    </w:p>
    <w:p w14:paraId="05778135" w14:textId="410BDB48" w:rsidR="00505508" w:rsidRDefault="00A34C97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Proline </w:t>
      </w:r>
      <w:r w:rsidR="009637E4">
        <w:rPr>
          <w:rFonts w:ascii="Helvetica" w:hAnsi="Helvetica"/>
        </w:rPr>
        <w:t xml:space="preserve">SPS502 </w:t>
      </w:r>
      <w:r>
        <w:rPr>
          <w:rFonts w:ascii="Helvetica" w:hAnsi="Helvetica"/>
        </w:rPr>
        <w:t>Speaker Stand</w:t>
      </w:r>
      <w:r w:rsidR="009637E4">
        <w:rPr>
          <w:rFonts w:ascii="Helvetica" w:hAnsi="Helvetica"/>
        </w:rPr>
        <w:t xml:space="preserve"> Two-Pack</w:t>
      </w:r>
    </w:p>
    <w:p w14:paraId="253985DE" w14:textId="77777777" w:rsidR="00806CD8" w:rsidRPr="00C6212D" w:rsidRDefault="00806CD8" w:rsidP="00505508">
      <w:pPr>
        <w:rPr>
          <w:rFonts w:ascii="Helvetica" w:hAnsi="Helvetica"/>
        </w:rPr>
      </w:pPr>
    </w:p>
    <w:p w14:paraId="54A470CB" w14:textId="77777777" w:rsidR="00505508" w:rsidRPr="00810B8D" w:rsidRDefault="00505508" w:rsidP="00505508">
      <w:pPr>
        <w:rPr>
          <w:rFonts w:ascii="Helvetica" w:hAnsi="Helvetica"/>
          <w:b/>
        </w:rPr>
      </w:pPr>
      <w:r w:rsidRPr="00810B8D">
        <w:rPr>
          <w:rFonts w:ascii="Helvetica" w:hAnsi="Helvetica"/>
          <w:b/>
          <w:bCs/>
        </w:rPr>
        <w:t>EID#</w:t>
      </w:r>
    </w:p>
    <w:p w14:paraId="6AC64498" w14:textId="6E15A410" w:rsidR="001238DB" w:rsidRPr="00810B8D" w:rsidRDefault="00810B8D" w:rsidP="00505508">
      <w:pPr>
        <w:rPr>
          <w:rFonts w:ascii="Helvetica" w:hAnsi="Helvetica"/>
        </w:rPr>
      </w:pPr>
      <w:r w:rsidRPr="00810B8D">
        <w:rPr>
          <w:rFonts w:ascii="Helvetica" w:hAnsi="Helvetica"/>
        </w:rPr>
        <w:t>1500000211828</w:t>
      </w:r>
    </w:p>
    <w:p w14:paraId="4F43F884" w14:textId="77777777" w:rsidR="00810B8D" w:rsidRPr="00C6212D" w:rsidRDefault="00810B8D" w:rsidP="00505508">
      <w:pPr>
        <w:rPr>
          <w:rFonts w:ascii="Helvetica" w:hAnsi="Helvetica"/>
        </w:rPr>
      </w:pPr>
    </w:p>
    <w:p w14:paraId="09B7318C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Possible Headlines</w:t>
      </w:r>
    </w:p>
    <w:p w14:paraId="3530CE00" w14:textId="24166918" w:rsidR="00806CD8" w:rsidRDefault="00806CD8" w:rsidP="00505508">
      <w:pPr>
        <w:rPr>
          <w:rFonts w:ascii="Helvetica" w:hAnsi="Helvetica"/>
        </w:rPr>
      </w:pPr>
      <w:r>
        <w:rPr>
          <w:rFonts w:ascii="Helvetica" w:hAnsi="Helvetica"/>
        </w:rPr>
        <w:t>•</w:t>
      </w:r>
      <w:r w:rsidR="00B94DBC">
        <w:rPr>
          <w:rFonts w:ascii="Helvetica" w:hAnsi="Helvetica"/>
        </w:rPr>
        <w:t xml:space="preserve"> Less Flex Means Better Stability</w:t>
      </w:r>
    </w:p>
    <w:p w14:paraId="5302CD76" w14:textId="7CB117FD" w:rsidR="00806CD8" w:rsidRDefault="00806CD8" w:rsidP="00505508">
      <w:pPr>
        <w:rPr>
          <w:rFonts w:ascii="Helvetica" w:hAnsi="Helvetica"/>
        </w:rPr>
      </w:pPr>
      <w:r>
        <w:rPr>
          <w:rFonts w:ascii="Helvetica" w:hAnsi="Helvetica"/>
        </w:rPr>
        <w:t>•</w:t>
      </w:r>
      <w:r w:rsidR="00B94DBC">
        <w:rPr>
          <w:rFonts w:ascii="Helvetica" w:hAnsi="Helvetica"/>
        </w:rPr>
        <w:t xml:space="preserve"> </w:t>
      </w:r>
      <w:r w:rsidR="00CC06B0">
        <w:rPr>
          <w:rFonts w:ascii="Helvetica" w:hAnsi="Helvetica"/>
        </w:rPr>
        <w:t xml:space="preserve">Now You Can </w:t>
      </w:r>
      <w:r w:rsidR="00B94DBC">
        <w:rPr>
          <w:rFonts w:ascii="Helvetica" w:hAnsi="Helvetica"/>
        </w:rPr>
        <w:t>Hold Up to 120 Pounds of Speaker!</w:t>
      </w:r>
    </w:p>
    <w:p w14:paraId="35AECAB2" w14:textId="6030E6E1" w:rsidR="00B94DBC" w:rsidRDefault="00B94DBC" w:rsidP="00505508">
      <w:pPr>
        <w:rPr>
          <w:rFonts w:ascii="Helvetica" w:hAnsi="Helvetica"/>
        </w:rPr>
      </w:pPr>
      <w:r>
        <w:rPr>
          <w:rFonts w:ascii="Helvetica" w:hAnsi="Helvetica"/>
        </w:rPr>
        <w:t>• Your New Speakers Stands are in the Bag!</w:t>
      </w:r>
    </w:p>
    <w:p w14:paraId="2E1838A5" w14:textId="77777777" w:rsidR="00806CD8" w:rsidRPr="00C6212D" w:rsidRDefault="00806CD8" w:rsidP="00505508">
      <w:pPr>
        <w:rPr>
          <w:rFonts w:ascii="Helvetica" w:hAnsi="Helvetica"/>
        </w:rPr>
      </w:pPr>
    </w:p>
    <w:p w14:paraId="1FB888F8" w14:textId="4BA936F9" w:rsidR="00505508" w:rsidRPr="00C6212D" w:rsidRDefault="00D13771" w:rsidP="00505508">
      <w:pPr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Copy</w:t>
      </w:r>
      <w:r w:rsidR="00505508" w:rsidRPr="00C6212D">
        <w:rPr>
          <w:rFonts w:ascii="Helvetica" w:hAnsi="Helvetica"/>
          <w:b/>
        </w:rPr>
        <w:t xml:space="preserve"> </w:t>
      </w:r>
    </w:p>
    <w:p w14:paraId="69A9017C" w14:textId="3C81533B" w:rsidR="00806CD8" w:rsidRDefault="00DC5A39" w:rsidP="00B94DBC">
      <w:pPr>
        <w:rPr>
          <w:rFonts w:ascii="Helvetica" w:hAnsi="Helvetica"/>
        </w:rPr>
      </w:pPr>
      <w:r>
        <w:rPr>
          <w:rFonts w:ascii="Helvetica" w:hAnsi="Helvetica"/>
        </w:rPr>
        <w:t xml:space="preserve">The Proline </w:t>
      </w:r>
      <w:r w:rsidR="009637E4">
        <w:rPr>
          <w:rFonts w:ascii="Helvetica" w:hAnsi="Helvetica"/>
        </w:rPr>
        <w:t xml:space="preserve">SPS502 </w:t>
      </w:r>
      <w:r>
        <w:rPr>
          <w:rFonts w:ascii="Helvetica" w:hAnsi="Helvetica"/>
        </w:rPr>
        <w:t xml:space="preserve">Speaker Stands provide active performers and sound teams with superior stability and easy transportation in a </w:t>
      </w:r>
      <w:r w:rsidR="009637E4">
        <w:rPr>
          <w:rFonts w:ascii="Helvetica" w:hAnsi="Helvetica"/>
        </w:rPr>
        <w:t>simple and affordable two-pack</w:t>
      </w:r>
      <w:r>
        <w:rPr>
          <w:rFonts w:ascii="Helvetica" w:hAnsi="Helvetica"/>
        </w:rPr>
        <w:t>. Ideal for bands, DJs, AV teams, schools and more, these tour-ready stands with steel bodies feature a huge 120lb load capacity</w:t>
      </w:r>
      <w:r w:rsidR="000369F5">
        <w:rPr>
          <w:rFonts w:ascii="Helvetica" w:hAnsi="Helvetica"/>
        </w:rPr>
        <w:t xml:space="preserve"> to easily accommodate</w:t>
      </w:r>
      <w:r>
        <w:rPr>
          <w:rFonts w:ascii="Helvetica" w:hAnsi="Helvetica"/>
        </w:rPr>
        <w:t xml:space="preserve"> </w:t>
      </w:r>
      <w:r w:rsidR="000369F5">
        <w:rPr>
          <w:rFonts w:ascii="Helvetica" w:hAnsi="Helvetica"/>
        </w:rPr>
        <w:t>large speakers</w:t>
      </w:r>
      <w:r>
        <w:rPr>
          <w:rFonts w:ascii="Helvetica" w:hAnsi="Helvetica"/>
        </w:rPr>
        <w:t>. And their lightweight aluminum sh</w:t>
      </w:r>
      <w:r w:rsidR="000369F5">
        <w:rPr>
          <w:rFonts w:ascii="Helvetica" w:hAnsi="Helvetica"/>
        </w:rPr>
        <w:t>afts make them easy to move</w:t>
      </w:r>
      <w:r w:rsidR="003F1B6A">
        <w:rPr>
          <w:rFonts w:ascii="Helvetica" w:hAnsi="Helvetica"/>
        </w:rPr>
        <w:t xml:space="preserve"> from event to event. </w:t>
      </w:r>
      <w:r w:rsidR="009637E4">
        <w:rPr>
          <w:rFonts w:ascii="Helvetica" w:hAnsi="Helvetica"/>
        </w:rPr>
        <w:t xml:space="preserve">The stands feature </w:t>
      </w:r>
      <w:r w:rsidR="002E6C85">
        <w:rPr>
          <w:rFonts w:ascii="Helvetica" w:hAnsi="Helvetica"/>
        </w:rPr>
        <w:t>11 adjustment holes offer</w:t>
      </w:r>
      <w:r w:rsidR="009637E4">
        <w:rPr>
          <w:rFonts w:ascii="Helvetica" w:hAnsi="Helvetica"/>
        </w:rPr>
        <w:t>ing</w:t>
      </w:r>
      <w:r>
        <w:rPr>
          <w:rFonts w:ascii="Helvetica" w:hAnsi="Helvetica"/>
        </w:rPr>
        <w:t xml:space="preserve"> p</w:t>
      </w:r>
      <w:r w:rsidR="000369F5">
        <w:rPr>
          <w:rFonts w:ascii="Helvetica" w:hAnsi="Helvetica"/>
        </w:rPr>
        <w:t>recise speaker height placement</w:t>
      </w:r>
      <w:r>
        <w:rPr>
          <w:rFonts w:ascii="Helvetica" w:hAnsi="Helvetica"/>
        </w:rPr>
        <w:t xml:space="preserve">, while their locking pins and locking shaft knobs ensure safe setups time after time. Plus, </w:t>
      </w:r>
      <w:r w:rsidR="009637E4">
        <w:rPr>
          <w:rFonts w:ascii="Helvetica" w:hAnsi="Helvetica"/>
        </w:rPr>
        <w:t>the</w:t>
      </w:r>
      <w:r>
        <w:rPr>
          <w:rFonts w:ascii="Helvetica" w:hAnsi="Helvetica"/>
        </w:rPr>
        <w:t xml:space="preserve"> generous, </w:t>
      </w:r>
      <w:r w:rsidR="00B94DBC" w:rsidRPr="00B94DBC">
        <w:rPr>
          <w:rFonts w:ascii="Helvetica" w:hAnsi="Helvetica"/>
        </w:rPr>
        <w:t xml:space="preserve">8mm padded ergonomic carrying bag </w:t>
      </w:r>
      <w:r>
        <w:rPr>
          <w:rFonts w:ascii="Helvetica" w:hAnsi="Helvetica"/>
        </w:rPr>
        <w:t>makes transportation and storage quick and easy.</w:t>
      </w:r>
    </w:p>
    <w:p w14:paraId="13AADD92" w14:textId="77777777" w:rsidR="00806CD8" w:rsidRDefault="00806CD8" w:rsidP="00505508">
      <w:pPr>
        <w:rPr>
          <w:rFonts w:ascii="Helvetica" w:hAnsi="Helvetica"/>
        </w:rPr>
      </w:pPr>
    </w:p>
    <w:p w14:paraId="7DB76711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Features</w:t>
      </w:r>
    </w:p>
    <w:p w14:paraId="534DD1ED" w14:textId="4862D6A0" w:rsidR="00B94DBC" w:rsidRDefault="00B94DBC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9637E4">
        <w:rPr>
          <w:rFonts w:ascii="Helvetica" w:hAnsi="Helvetica"/>
        </w:rPr>
        <w:t>Two</w:t>
      </w:r>
      <w:r>
        <w:rPr>
          <w:rFonts w:ascii="Helvetica" w:hAnsi="Helvetica"/>
        </w:rPr>
        <w:t>-Pack</w:t>
      </w:r>
      <w:r w:rsidR="009637E4">
        <w:rPr>
          <w:rFonts w:ascii="Helvetica" w:hAnsi="Helvetica"/>
        </w:rPr>
        <w:t xml:space="preserve"> of</w:t>
      </w:r>
      <w:r>
        <w:rPr>
          <w:rFonts w:ascii="Helvetica" w:hAnsi="Helvetica"/>
        </w:rPr>
        <w:t xml:space="preserve"> speaker stands with carry bag</w:t>
      </w:r>
    </w:p>
    <w:p w14:paraId="14ABEF51" w14:textId="0C6FC2AF" w:rsidR="00751003" w:rsidRDefault="00B94DBC" w:rsidP="00505508">
      <w:pPr>
        <w:rPr>
          <w:rFonts w:ascii="Helvetica" w:hAnsi="Helvetica"/>
        </w:rPr>
      </w:pPr>
      <w:r>
        <w:rPr>
          <w:rFonts w:ascii="Helvetica" w:hAnsi="Helvetica"/>
        </w:rPr>
        <w:t>• 120lb load capacity for superior support</w:t>
      </w:r>
    </w:p>
    <w:p w14:paraId="368C6002" w14:textId="3A354082" w:rsidR="00B94DBC" w:rsidRDefault="00B94DBC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9637E4">
        <w:rPr>
          <w:rFonts w:ascii="Helvetica" w:hAnsi="Helvetica"/>
        </w:rPr>
        <w:t>Aluminum</w:t>
      </w:r>
      <w:r>
        <w:rPr>
          <w:rFonts w:ascii="Helvetica" w:hAnsi="Helvetica"/>
        </w:rPr>
        <w:t xml:space="preserve"> center shaf</w:t>
      </w:r>
      <w:r w:rsidR="002E6C85">
        <w:rPr>
          <w:rFonts w:ascii="Helvetica" w:hAnsi="Helvetica"/>
        </w:rPr>
        <w:t xml:space="preserve">t </w:t>
      </w:r>
      <w:r w:rsidR="009637E4">
        <w:rPr>
          <w:rFonts w:ascii="Helvetica" w:hAnsi="Helvetica"/>
        </w:rPr>
        <w:t>keeps weight to a minimum</w:t>
      </w:r>
    </w:p>
    <w:p w14:paraId="6D1EF3CB" w14:textId="5677FACE" w:rsidR="00B94DBC" w:rsidRDefault="00B94DBC" w:rsidP="00505508">
      <w:pPr>
        <w:rPr>
          <w:rFonts w:ascii="Helvetica" w:hAnsi="Helvetica"/>
        </w:rPr>
      </w:pPr>
      <w:r>
        <w:rPr>
          <w:rFonts w:ascii="Helvetica" w:hAnsi="Helvetica"/>
        </w:rPr>
        <w:t>• Steel body prevents flex for outstanding stability</w:t>
      </w:r>
    </w:p>
    <w:p w14:paraId="36E3A685" w14:textId="040623AB" w:rsidR="00B94DBC" w:rsidRDefault="00B94DBC" w:rsidP="00505508">
      <w:pPr>
        <w:rPr>
          <w:rFonts w:ascii="Helvetica" w:hAnsi="Helvetica"/>
        </w:rPr>
      </w:pPr>
      <w:r>
        <w:rPr>
          <w:rFonts w:ascii="Helvetica" w:hAnsi="Helvetica"/>
        </w:rPr>
        <w:t>• 11 adjustment holes for precise speaker height placement</w:t>
      </w:r>
    </w:p>
    <w:p w14:paraId="77EC802F" w14:textId="7857A6BD" w:rsidR="00B94DBC" w:rsidRDefault="00B94DBC" w:rsidP="00505508">
      <w:pPr>
        <w:rPr>
          <w:rFonts w:ascii="Helvetica" w:hAnsi="Helvetica"/>
        </w:rPr>
      </w:pPr>
      <w:r>
        <w:rPr>
          <w:rFonts w:ascii="Helvetica" w:hAnsi="Helvetica"/>
        </w:rPr>
        <w:t>• Locking pins and locking shaft turn knob ensures safe setups</w:t>
      </w:r>
    </w:p>
    <w:p w14:paraId="7A9319F4" w14:textId="4BAF83EC" w:rsidR="00B94DBC" w:rsidRDefault="00594BB8" w:rsidP="00505508">
      <w:pPr>
        <w:rPr>
          <w:rFonts w:ascii="Helvetica" w:hAnsi="Helvetica"/>
        </w:rPr>
      </w:pPr>
      <w:r>
        <w:rPr>
          <w:rFonts w:ascii="Helvetica" w:hAnsi="Helvetica"/>
        </w:rPr>
        <w:t>• 8mm padded ergonomic carry bag protects your investment</w:t>
      </w:r>
    </w:p>
    <w:p w14:paraId="11858E44" w14:textId="77777777" w:rsidR="00594BB8" w:rsidRDefault="00594BB8" w:rsidP="00505508">
      <w:pPr>
        <w:rPr>
          <w:rFonts w:ascii="Helvetica" w:hAnsi="Helvetica"/>
        </w:rPr>
      </w:pPr>
    </w:p>
    <w:p w14:paraId="6F8AC065" w14:textId="63CBE38E" w:rsidR="00271542" w:rsidRPr="00271542" w:rsidRDefault="00271542" w:rsidP="00505508">
      <w:pPr>
        <w:rPr>
          <w:rFonts w:ascii="Helvetica" w:hAnsi="Helvetica"/>
          <w:b/>
        </w:rPr>
      </w:pPr>
      <w:r w:rsidRPr="00271542">
        <w:rPr>
          <w:rFonts w:ascii="Helvetica" w:hAnsi="Helvetica"/>
          <w:b/>
        </w:rPr>
        <w:t>Packaging Headline</w:t>
      </w:r>
    </w:p>
    <w:p w14:paraId="268BCA59" w14:textId="5BDE89DA" w:rsidR="00271542" w:rsidRDefault="00271542" w:rsidP="00505508">
      <w:pPr>
        <w:rPr>
          <w:rFonts w:ascii="Helvetica" w:hAnsi="Helvetica"/>
        </w:rPr>
      </w:pPr>
      <w:r>
        <w:rPr>
          <w:rFonts w:ascii="Helvetica" w:hAnsi="Helvetica"/>
        </w:rPr>
        <w:t>2 Speaker Stands with Bag</w:t>
      </w:r>
    </w:p>
    <w:p w14:paraId="5696B3EF" w14:textId="77777777" w:rsidR="00271542" w:rsidRDefault="00271542" w:rsidP="00505508">
      <w:pPr>
        <w:rPr>
          <w:rFonts w:ascii="Helvetica" w:hAnsi="Helvetica"/>
        </w:rPr>
      </w:pPr>
    </w:p>
    <w:p w14:paraId="1FE5AFF4" w14:textId="499BF6A9" w:rsidR="00271542" w:rsidRPr="00271542" w:rsidRDefault="00271542" w:rsidP="00505508">
      <w:pPr>
        <w:rPr>
          <w:rFonts w:ascii="Helvetica" w:hAnsi="Helvetica"/>
          <w:b/>
        </w:rPr>
      </w:pPr>
      <w:r w:rsidRPr="00271542">
        <w:rPr>
          <w:rFonts w:ascii="Helvetica" w:hAnsi="Helvetica"/>
          <w:b/>
        </w:rPr>
        <w:t>Packaging Bullets</w:t>
      </w:r>
    </w:p>
    <w:p w14:paraId="138013BA" w14:textId="100FD1EB" w:rsidR="00C027F1" w:rsidRDefault="00C027F1" w:rsidP="00505508">
      <w:pPr>
        <w:rPr>
          <w:rFonts w:ascii="Helvetica" w:hAnsi="Helvetica"/>
        </w:rPr>
      </w:pPr>
      <w:r>
        <w:rPr>
          <w:rFonts w:ascii="Helvetica" w:hAnsi="Helvetica"/>
        </w:rPr>
        <w:t>• Superior Steel Construction Provides 120lb Load Capacity</w:t>
      </w:r>
    </w:p>
    <w:p w14:paraId="49DB87A0" w14:textId="047BD5DF" w:rsidR="00C027F1" w:rsidRDefault="00C027F1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Aluminum Shaft </w:t>
      </w:r>
      <w:r w:rsidR="009637E4">
        <w:rPr>
          <w:rFonts w:ascii="Helvetica" w:hAnsi="Helvetica"/>
        </w:rPr>
        <w:t>ensures light weight</w:t>
      </w:r>
    </w:p>
    <w:p w14:paraId="0FE8893D" w14:textId="523034A7" w:rsidR="00C027F1" w:rsidRDefault="002E6C85" w:rsidP="00505508">
      <w:pPr>
        <w:rPr>
          <w:rFonts w:ascii="Helvetica" w:hAnsi="Helvetica"/>
        </w:rPr>
      </w:pPr>
      <w:r>
        <w:rPr>
          <w:rFonts w:ascii="Helvetica" w:hAnsi="Helvetica"/>
        </w:rPr>
        <w:t>• 11 Precise-</w:t>
      </w:r>
      <w:r w:rsidR="00C027F1">
        <w:rPr>
          <w:rFonts w:ascii="Helvetica" w:hAnsi="Helvetica"/>
        </w:rPr>
        <w:t>Height Adjustment Holes</w:t>
      </w:r>
    </w:p>
    <w:p w14:paraId="4FE15ED3" w14:textId="18FA2EDB" w:rsidR="00C027F1" w:rsidRDefault="00C027F1" w:rsidP="00505508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• Locking Pin and Locking Shaft Turn Knob</w:t>
      </w:r>
    </w:p>
    <w:p w14:paraId="50BDB5F4" w14:textId="0B3626B9" w:rsidR="00C027F1" w:rsidRPr="00C6212D" w:rsidRDefault="00C027F1" w:rsidP="00505508">
      <w:pPr>
        <w:rPr>
          <w:rFonts w:ascii="Helvetica" w:hAnsi="Helvetica"/>
        </w:rPr>
      </w:pPr>
      <w:r>
        <w:rPr>
          <w:rFonts w:ascii="Helvetica" w:hAnsi="Helvetica"/>
        </w:rPr>
        <w:t>• Generously Padded Ergonomic Carry Bag</w:t>
      </w:r>
    </w:p>
    <w:sectPr w:rsidR="00C027F1" w:rsidRPr="00C6212D" w:rsidSect="007B0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08"/>
    <w:rsid w:val="000369F5"/>
    <w:rsid w:val="000D1D32"/>
    <w:rsid w:val="001238DB"/>
    <w:rsid w:val="00271542"/>
    <w:rsid w:val="00272187"/>
    <w:rsid w:val="002E03FB"/>
    <w:rsid w:val="002E6C85"/>
    <w:rsid w:val="003F1B6A"/>
    <w:rsid w:val="00505508"/>
    <w:rsid w:val="00594BB8"/>
    <w:rsid w:val="00675797"/>
    <w:rsid w:val="006E71F1"/>
    <w:rsid w:val="00751003"/>
    <w:rsid w:val="007B0DE9"/>
    <w:rsid w:val="00806CD8"/>
    <w:rsid w:val="00810B8D"/>
    <w:rsid w:val="00843E85"/>
    <w:rsid w:val="008D5773"/>
    <w:rsid w:val="008E45D2"/>
    <w:rsid w:val="009637E4"/>
    <w:rsid w:val="00A34C97"/>
    <w:rsid w:val="00B94DBC"/>
    <w:rsid w:val="00C027F1"/>
    <w:rsid w:val="00C6212D"/>
    <w:rsid w:val="00CC06B0"/>
    <w:rsid w:val="00D13771"/>
    <w:rsid w:val="00DC5A39"/>
    <w:rsid w:val="00E164D0"/>
    <w:rsid w:val="00E968BD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635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E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Microsoft Office User</cp:lastModifiedBy>
  <cp:revision>4</cp:revision>
  <dcterms:created xsi:type="dcterms:W3CDTF">2018-03-12T17:12:00Z</dcterms:created>
  <dcterms:modified xsi:type="dcterms:W3CDTF">2018-03-12T21:43:00Z</dcterms:modified>
</cp:coreProperties>
</file>