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988E5" w14:textId="77777777" w:rsidR="00D770AF" w:rsidRPr="00640328" w:rsidRDefault="00D770AF" w:rsidP="00D770AF">
      <w:pPr>
        <w:rPr>
          <w:rFonts w:ascii="Helvetica" w:hAnsi="Helvetica"/>
          <w:b/>
        </w:rPr>
      </w:pPr>
      <w:r w:rsidRPr="00640328">
        <w:rPr>
          <w:rFonts w:ascii="Helvetica" w:hAnsi="Helvetica"/>
          <w:b/>
        </w:rPr>
        <w:t>Brand</w:t>
      </w:r>
    </w:p>
    <w:p w14:paraId="2FA5973A" w14:textId="5B1AFB65" w:rsidR="00D770AF" w:rsidRPr="00640328" w:rsidRDefault="00564C39" w:rsidP="00D770AF">
      <w:pPr>
        <w:rPr>
          <w:rFonts w:ascii="Helvetica" w:hAnsi="Helvetica"/>
        </w:rPr>
      </w:pPr>
      <w:r>
        <w:rPr>
          <w:rFonts w:ascii="Helvetica" w:hAnsi="Helvetica"/>
        </w:rPr>
        <w:t>Simmons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7EA76455" w14:textId="77777777" w:rsidR="00D770AF" w:rsidRPr="00640328" w:rsidRDefault="00D770AF" w:rsidP="00D770AF">
      <w:pPr>
        <w:rPr>
          <w:rFonts w:ascii="Helvetica" w:hAnsi="Helvetica"/>
        </w:rPr>
      </w:pPr>
    </w:p>
    <w:p w14:paraId="76C11007" w14:textId="77777777" w:rsidR="00D770AF" w:rsidRPr="00640328" w:rsidRDefault="00D770AF" w:rsidP="00D770AF">
      <w:pPr>
        <w:rPr>
          <w:rFonts w:ascii="Helvetica" w:hAnsi="Helvetica"/>
          <w:b/>
        </w:rPr>
      </w:pPr>
      <w:r w:rsidRPr="00640328">
        <w:rPr>
          <w:rFonts w:ascii="Helvetica" w:hAnsi="Helvetica"/>
          <w:b/>
        </w:rPr>
        <w:t>Tagline</w:t>
      </w:r>
    </w:p>
    <w:p w14:paraId="6790E62F" w14:textId="542C1256" w:rsidR="00D770AF" w:rsidRPr="00640328" w:rsidRDefault="00564C39" w:rsidP="00D770AF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The first name in electronic drums.</w:t>
      </w:r>
      <w:proofErr w:type="gramEnd"/>
    </w:p>
    <w:p w14:paraId="3CDB8CD7" w14:textId="77777777" w:rsidR="00D770AF" w:rsidRPr="00640328" w:rsidRDefault="00D770AF" w:rsidP="00D770AF">
      <w:pPr>
        <w:rPr>
          <w:rFonts w:ascii="Helvetica" w:hAnsi="Helvetica"/>
        </w:rPr>
      </w:pPr>
    </w:p>
    <w:p w14:paraId="4DB6DFEF" w14:textId="77777777" w:rsidR="00D770AF" w:rsidRPr="00640328" w:rsidRDefault="00D770AF" w:rsidP="00D770AF">
      <w:pPr>
        <w:rPr>
          <w:rFonts w:ascii="Helvetica" w:hAnsi="Helvetica"/>
          <w:b/>
        </w:rPr>
      </w:pPr>
      <w:r w:rsidRPr="00640328">
        <w:rPr>
          <w:rFonts w:ascii="Helvetica" w:hAnsi="Helvetica"/>
          <w:b/>
        </w:rPr>
        <w:t>What it is</w:t>
      </w:r>
    </w:p>
    <w:p w14:paraId="7BB9A6C4" w14:textId="6895086D" w:rsidR="00D770AF" w:rsidRPr="00640328" w:rsidRDefault="00564C39" w:rsidP="00D770AF">
      <w:pPr>
        <w:rPr>
          <w:rFonts w:ascii="Helvetica" w:hAnsi="Helvetica"/>
        </w:rPr>
      </w:pPr>
      <w:r>
        <w:rPr>
          <w:rFonts w:ascii="Helvetica" w:hAnsi="Helvetica"/>
        </w:rPr>
        <w:t xml:space="preserve">Simmons S1500KIK9S Electronic Kick </w:t>
      </w:r>
      <w:r w:rsidR="00CD7FF7">
        <w:rPr>
          <w:rFonts w:ascii="Helvetica" w:hAnsi="Helvetica"/>
        </w:rPr>
        <w:t xml:space="preserve">Pad </w:t>
      </w:r>
      <w:r>
        <w:rPr>
          <w:rFonts w:ascii="Helvetica" w:hAnsi="Helvetica"/>
        </w:rPr>
        <w:t>Tower</w:t>
      </w:r>
    </w:p>
    <w:p w14:paraId="1C3FB055" w14:textId="77777777" w:rsidR="00D770AF" w:rsidRPr="00640328" w:rsidRDefault="00D770AF" w:rsidP="00D770AF">
      <w:pPr>
        <w:rPr>
          <w:rFonts w:ascii="Helvetica" w:hAnsi="Helvetica"/>
        </w:rPr>
      </w:pPr>
    </w:p>
    <w:p w14:paraId="525C5B8F" w14:textId="58626A90" w:rsidR="00D770AF" w:rsidRPr="00640328" w:rsidRDefault="00713E57" w:rsidP="00D770A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MFID:</w:t>
      </w:r>
    </w:p>
    <w:p w14:paraId="3C315D02" w14:textId="6DFB7049" w:rsidR="00D770AF" w:rsidRPr="00640328" w:rsidRDefault="007C0307" w:rsidP="00D770AF">
      <w:pPr>
        <w:rPr>
          <w:rFonts w:ascii="Helvetica" w:hAnsi="Helvetica"/>
        </w:rPr>
      </w:pPr>
      <w:r w:rsidRPr="007C0307">
        <w:rPr>
          <w:rFonts w:ascii="Helvetica" w:hAnsi="Helvetica"/>
        </w:rPr>
        <w:t>J17247000000000</w:t>
      </w:r>
    </w:p>
    <w:p w14:paraId="4CC9EA52" w14:textId="77777777" w:rsidR="00D770AF" w:rsidRPr="00640328" w:rsidRDefault="00D770AF" w:rsidP="00D770AF">
      <w:pPr>
        <w:rPr>
          <w:rFonts w:ascii="Helvetica" w:hAnsi="Helvetica"/>
        </w:rPr>
      </w:pPr>
    </w:p>
    <w:p w14:paraId="792F2866" w14:textId="3FF2E2FB" w:rsidR="00D770AF" w:rsidRPr="00640328" w:rsidRDefault="00713E57" w:rsidP="00D770A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GC</w:t>
      </w:r>
      <w:r w:rsidR="00D770AF" w:rsidRPr="00640328">
        <w:rPr>
          <w:rFonts w:ascii="Helvetica" w:hAnsi="Helvetica"/>
          <w:b/>
        </w:rPr>
        <w:t>ID</w:t>
      </w:r>
      <w:r>
        <w:rPr>
          <w:rFonts w:ascii="Helvetica" w:hAnsi="Helvetica"/>
          <w:b/>
        </w:rPr>
        <w:t>:</w:t>
      </w:r>
    </w:p>
    <w:p w14:paraId="72ED4350" w14:textId="735A8194" w:rsidR="00D770AF" w:rsidRDefault="007C0307" w:rsidP="00D770AF">
      <w:pPr>
        <w:rPr>
          <w:rFonts w:ascii="Helvetica" w:hAnsi="Helvetica"/>
        </w:rPr>
      </w:pPr>
      <w:r w:rsidRPr="007C0307">
        <w:rPr>
          <w:rFonts w:ascii="Helvetica" w:hAnsi="Helvetica"/>
        </w:rPr>
        <w:t>S1500KIK9S</w:t>
      </w:r>
      <w:bookmarkStart w:id="0" w:name="_GoBack"/>
      <w:bookmarkEnd w:id="0"/>
    </w:p>
    <w:p w14:paraId="60ED4E53" w14:textId="77777777" w:rsidR="00713E57" w:rsidRPr="00640328" w:rsidRDefault="00713E57" w:rsidP="00D770AF">
      <w:pPr>
        <w:rPr>
          <w:rFonts w:ascii="Helvetica" w:hAnsi="Helvetica"/>
        </w:rPr>
      </w:pPr>
    </w:p>
    <w:p w14:paraId="133C371F" w14:textId="359EC83C" w:rsidR="00D770AF" w:rsidRPr="00640328" w:rsidRDefault="00713E57" w:rsidP="00D770A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EID:</w:t>
      </w:r>
    </w:p>
    <w:p w14:paraId="081B58D6" w14:textId="283C9DBA" w:rsidR="00D770AF" w:rsidRPr="00640328" w:rsidRDefault="007C0307" w:rsidP="00D770AF">
      <w:pPr>
        <w:rPr>
          <w:rFonts w:ascii="Helvetica" w:hAnsi="Helvetica"/>
        </w:rPr>
      </w:pPr>
      <w:r w:rsidRPr="007C0307">
        <w:rPr>
          <w:rFonts w:ascii="Helvetica" w:hAnsi="Helvetica"/>
        </w:rPr>
        <w:t>1415632121154</w:t>
      </w:r>
    </w:p>
    <w:p w14:paraId="1C2BC28A" w14:textId="77777777" w:rsidR="00D770AF" w:rsidRPr="00640328" w:rsidRDefault="00D770AF" w:rsidP="00D770AF">
      <w:pPr>
        <w:rPr>
          <w:rFonts w:ascii="Helvetica" w:hAnsi="Helvetica"/>
        </w:rPr>
      </w:pPr>
    </w:p>
    <w:p w14:paraId="55D2F5D5" w14:textId="026B1054" w:rsidR="00D770AF" w:rsidRPr="00640328" w:rsidRDefault="007F7153" w:rsidP="00D770AF">
      <w:pPr>
        <w:rPr>
          <w:rFonts w:ascii="Helvetica" w:hAnsi="Helvetica"/>
          <w:b/>
        </w:rPr>
      </w:pPr>
      <w:r w:rsidRPr="00640328">
        <w:rPr>
          <w:rFonts w:ascii="Helvetica" w:hAnsi="Helvetica"/>
          <w:b/>
        </w:rPr>
        <w:t>Possible Headlines</w:t>
      </w:r>
    </w:p>
    <w:p w14:paraId="192DD415" w14:textId="70B89EA0" w:rsidR="00D770AF" w:rsidRPr="00640328" w:rsidRDefault="004D706F" w:rsidP="00D770AF">
      <w:pPr>
        <w:rPr>
          <w:rFonts w:ascii="Helvetica" w:hAnsi="Helvetica"/>
        </w:rPr>
      </w:pPr>
      <w:r w:rsidRPr="00640328">
        <w:rPr>
          <w:rFonts w:ascii="Helvetica" w:hAnsi="Helvetica"/>
        </w:rPr>
        <w:t xml:space="preserve">• </w:t>
      </w:r>
      <w:r w:rsidR="00FA33BE">
        <w:rPr>
          <w:rFonts w:ascii="Helvetica" w:hAnsi="Helvetica"/>
        </w:rPr>
        <w:t>The Kick that Towers Above Them All</w:t>
      </w:r>
    </w:p>
    <w:p w14:paraId="0E2DEC18" w14:textId="44CC4673" w:rsidR="00D770AF" w:rsidRDefault="00D770AF" w:rsidP="00D770AF">
      <w:pPr>
        <w:rPr>
          <w:rFonts w:ascii="Helvetica" w:hAnsi="Helvetica"/>
        </w:rPr>
      </w:pPr>
      <w:r w:rsidRPr="00640328">
        <w:rPr>
          <w:rFonts w:ascii="Helvetica" w:hAnsi="Helvetica"/>
        </w:rPr>
        <w:t>•</w:t>
      </w:r>
      <w:r w:rsidR="004D706F" w:rsidRPr="00640328">
        <w:rPr>
          <w:rFonts w:ascii="Helvetica" w:hAnsi="Helvetica"/>
        </w:rPr>
        <w:t xml:space="preserve"> </w:t>
      </w:r>
      <w:r w:rsidR="00564C39">
        <w:rPr>
          <w:rFonts w:ascii="Helvetica" w:hAnsi="Helvetica"/>
        </w:rPr>
        <w:t>Improve Your Kick</w:t>
      </w:r>
    </w:p>
    <w:p w14:paraId="75AA4E44" w14:textId="7AD4C3AD" w:rsidR="00FA33BE" w:rsidRPr="00640328" w:rsidRDefault="00FA33BE" w:rsidP="00D770AF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286EF2">
        <w:rPr>
          <w:rFonts w:ascii="Helvetica" w:hAnsi="Helvetica"/>
        </w:rPr>
        <w:t xml:space="preserve">Time to </w:t>
      </w:r>
      <w:r>
        <w:rPr>
          <w:rFonts w:ascii="Helvetica" w:hAnsi="Helvetica"/>
        </w:rPr>
        <w:t>Upgrade Your Kick Pad</w:t>
      </w:r>
    </w:p>
    <w:p w14:paraId="12C70C9E" w14:textId="0A73EAA2" w:rsidR="00D770AF" w:rsidRPr="00640328" w:rsidRDefault="00D770AF" w:rsidP="00D770AF">
      <w:pPr>
        <w:rPr>
          <w:rFonts w:ascii="Helvetica" w:hAnsi="Helvetica"/>
        </w:rPr>
      </w:pPr>
      <w:r w:rsidRPr="00640328">
        <w:rPr>
          <w:rFonts w:ascii="Helvetica" w:hAnsi="Helvetica"/>
        </w:rPr>
        <w:t>•</w:t>
      </w:r>
      <w:r w:rsidR="004D706F" w:rsidRPr="00640328">
        <w:rPr>
          <w:rFonts w:ascii="Helvetica" w:hAnsi="Helvetica"/>
        </w:rPr>
        <w:t xml:space="preserve"> </w:t>
      </w:r>
      <w:r w:rsidR="00564C39">
        <w:rPr>
          <w:rFonts w:ascii="Helvetica" w:hAnsi="Helvetica"/>
        </w:rPr>
        <w:t>A Better Kick for Your Kit</w:t>
      </w:r>
    </w:p>
    <w:p w14:paraId="793BD034" w14:textId="77777777" w:rsidR="00D770AF" w:rsidRPr="00640328" w:rsidRDefault="00D770AF" w:rsidP="00D770AF">
      <w:pPr>
        <w:rPr>
          <w:rFonts w:ascii="Helvetica" w:hAnsi="Helvetica"/>
        </w:rPr>
      </w:pPr>
    </w:p>
    <w:p w14:paraId="06AF4DAF" w14:textId="77777777" w:rsidR="00D770AF" w:rsidRPr="00640328" w:rsidRDefault="00D770AF" w:rsidP="00D770AF">
      <w:pPr>
        <w:rPr>
          <w:rFonts w:ascii="Helvetica" w:hAnsi="Helvetica"/>
          <w:b/>
        </w:rPr>
      </w:pPr>
      <w:r w:rsidRPr="00640328">
        <w:rPr>
          <w:rFonts w:ascii="Helvetica" w:hAnsi="Helvetica"/>
          <w:b/>
        </w:rPr>
        <w:t xml:space="preserve">100-Word </w:t>
      </w:r>
    </w:p>
    <w:p w14:paraId="6C3B56B8" w14:textId="2BE55951" w:rsidR="00564C39" w:rsidRPr="00564C39" w:rsidRDefault="00564C39" w:rsidP="00564C39">
      <w:pPr>
        <w:rPr>
          <w:rFonts w:ascii="Helvetica" w:hAnsi="Helvetica"/>
        </w:rPr>
      </w:pPr>
      <w:r w:rsidRPr="00564C39">
        <w:rPr>
          <w:rFonts w:ascii="Helvetica" w:hAnsi="Helvetica"/>
        </w:rPr>
        <w:t xml:space="preserve">The </w:t>
      </w:r>
      <w:r w:rsidR="00781C33">
        <w:rPr>
          <w:rFonts w:ascii="Helvetica" w:hAnsi="Helvetica"/>
        </w:rPr>
        <w:t xml:space="preserve">Simmons </w:t>
      </w:r>
      <w:r w:rsidRPr="00564C39">
        <w:rPr>
          <w:rFonts w:ascii="Helvetica" w:hAnsi="Helvetica"/>
        </w:rPr>
        <w:t xml:space="preserve">S1500KIK9S professional </w:t>
      </w:r>
      <w:r w:rsidR="00781C33">
        <w:rPr>
          <w:rFonts w:ascii="Helvetica" w:hAnsi="Helvetica"/>
        </w:rPr>
        <w:t xml:space="preserve">electronic </w:t>
      </w:r>
      <w:r w:rsidRPr="00564C39">
        <w:rPr>
          <w:rFonts w:ascii="Helvetica" w:hAnsi="Helvetica"/>
        </w:rPr>
        <w:t xml:space="preserve">kick tower is the most stable and flexible kick trigger on the market.  The 9” single zone trigger surface is made of durable rubber and </w:t>
      </w:r>
      <w:r w:rsidR="00781C33">
        <w:rPr>
          <w:rFonts w:ascii="Helvetica" w:hAnsi="Helvetica"/>
        </w:rPr>
        <w:t xml:space="preserve">is large enough to easily accept single and </w:t>
      </w:r>
      <w:r w:rsidRPr="00564C39">
        <w:rPr>
          <w:rFonts w:ascii="Helvetica" w:hAnsi="Helvetica"/>
        </w:rPr>
        <w:t xml:space="preserve">double pedals. The rugged metal frame </w:t>
      </w:r>
      <w:r w:rsidR="00FA33BE">
        <w:rPr>
          <w:rFonts w:ascii="Helvetica" w:hAnsi="Helvetica"/>
        </w:rPr>
        <w:t>is</w:t>
      </w:r>
      <w:r w:rsidR="00781C33">
        <w:rPr>
          <w:rFonts w:ascii="Helvetica" w:hAnsi="Helvetica"/>
        </w:rPr>
        <w:t xml:space="preserve"> designed to stand</w:t>
      </w:r>
      <w:r w:rsidRPr="00564C39">
        <w:rPr>
          <w:rFonts w:ascii="Helvetica" w:hAnsi="Helvetica"/>
        </w:rPr>
        <w:t xml:space="preserve"> up to hours of </w:t>
      </w:r>
      <w:r w:rsidR="00FA33BE">
        <w:rPr>
          <w:rFonts w:ascii="Helvetica" w:hAnsi="Helvetica"/>
        </w:rPr>
        <w:t xml:space="preserve">playing and </w:t>
      </w:r>
      <w:r w:rsidRPr="00564C39">
        <w:rPr>
          <w:rFonts w:ascii="Helvetica" w:hAnsi="Helvetica"/>
        </w:rPr>
        <w:t xml:space="preserve">performance.  Precision, pivoting chrome legs with integrated carpet spikes (rubber covers included) ensure the tower stays in place even for the most demanding drummer.  </w:t>
      </w:r>
      <w:r w:rsidR="00251BB6">
        <w:rPr>
          <w:rFonts w:ascii="Helvetica" w:hAnsi="Helvetica"/>
        </w:rPr>
        <w:t>Plus, i</w:t>
      </w:r>
      <w:r w:rsidR="00FA33BE">
        <w:rPr>
          <w:rFonts w:ascii="Helvetica" w:hAnsi="Helvetica"/>
        </w:rPr>
        <w:t xml:space="preserve">t’s the ideal </w:t>
      </w:r>
      <w:r w:rsidR="00251BB6">
        <w:rPr>
          <w:rFonts w:ascii="Helvetica" w:hAnsi="Helvetica"/>
        </w:rPr>
        <w:t xml:space="preserve">kick </w:t>
      </w:r>
      <w:r w:rsidR="00CD7FF7">
        <w:rPr>
          <w:rFonts w:ascii="Helvetica" w:hAnsi="Helvetica"/>
        </w:rPr>
        <w:t>upgrade for your SD1000 and SD500 kits</w:t>
      </w:r>
      <w:r w:rsidR="00FA33BE">
        <w:rPr>
          <w:rFonts w:ascii="Helvetica" w:hAnsi="Helvetica"/>
        </w:rPr>
        <w:t>.</w:t>
      </w:r>
    </w:p>
    <w:p w14:paraId="5F6FC04A" w14:textId="77777777" w:rsidR="00D770AF" w:rsidRPr="00640328" w:rsidRDefault="00D770AF" w:rsidP="00D770AF">
      <w:pPr>
        <w:rPr>
          <w:rFonts w:ascii="Helvetica" w:hAnsi="Helvetica"/>
        </w:rPr>
      </w:pPr>
    </w:p>
    <w:p w14:paraId="5D30AEC6" w14:textId="77777777" w:rsidR="00D770AF" w:rsidRPr="00640328" w:rsidRDefault="00D770AF" w:rsidP="00D770AF">
      <w:pPr>
        <w:rPr>
          <w:rFonts w:ascii="Helvetica" w:hAnsi="Helvetica"/>
          <w:b/>
        </w:rPr>
      </w:pPr>
      <w:r w:rsidRPr="00640328">
        <w:rPr>
          <w:rFonts w:ascii="Helvetica" w:hAnsi="Helvetica"/>
          <w:b/>
        </w:rPr>
        <w:t>50-Word</w:t>
      </w:r>
    </w:p>
    <w:p w14:paraId="1D760B60" w14:textId="49F90A79" w:rsidR="00251BB6" w:rsidRPr="00564C39" w:rsidRDefault="00251BB6" w:rsidP="00251BB6">
      <w:pPr>
        <w:rPr>
          <w:rFonts w:ascii="Helvetica" w:hAnsi="Helvetica"/>
        </w:rPr>
      </w:pPr>
      <w:r w:rsidRPr="00564C39">
        <w:rPr>
          <w:rFonts w:ascii="Helvetica" w:hAnsi="Helvetica"/>
        </w:rPr>
        <w:t xml:space="preserve">The </w:t>
      </w:r>
      <w:r>
        <w:rPr>
          <w:rFonts w:ascii="Helvetica" w:hAnsi="Helvetica"/>
        </w:rPr>
        <w:t xml:space="preserve">Simmons </w:t>
      </w:r>
      <w:r w:rsidRPr="00564C39">
        <w:rPr>
          <w:rFonts w:ascii="Helvetica" w:hAnsi="Helvetica"/>
        </w:rPr>
        <w:t xml:space="preserve">S1500KIK9S professional </w:t>
      </w:r>
      <w:r>
        <w:rPr>
          <w:rFonts w:ascii="Helvetica" w:hAnsi="Helvetica"/>
        </w:rPr>
        <w:t xml:space="preserve">electronic </w:t>
      </w:r>
      <w:r w:rsidRPr="00564C39">
        <w:rPr>
          <w:rFonts w:ascii="Helvetica" w:hAnsi="Helvetica"/>
        </w:rPr>
        <w:t xml:space="preserve">kick tower is the most stable and flexible kick trigger on the market.  The 9” single zone trigger surface is made of durable rubber and </w:t>
      </w:r>
      <w:r>
        <w:rPr>
          <w:rFonts w:ascii="Helvetica" w:hAnsi="Helvetica"/>
        </w:rPr>
        <w:t xml:space="preserve">is large enough to easily accept single and </w:t>
      </w:r>
      <w:r w:rsidRPr="00564C39">
        <w:rPr>
          <w:rFonts w:ascii="Helvetica" w:hAnsi="Helvetica"/>
        </w:rPr>
        <w:t xml:space="preserve">double pedals. Precision, pivoting chrome legs with integrated carpet spikes (rubber covers included) ensure the tower stays in place. </w:t>
      </w:r>
      <w:r>
        <w:rPr>
          <w:rFonts w:ascii="Helvetica" w:hAnsi="Helvetica"/>
        </w:rPr>
        <w:t>Upgrade your kit today!</w:t>
      </w:r>
    </w:p>
    <w:p w14:paraId="47B94A3A" w14:textId="77777777" w:rsidR="00251BB6" w:rsidRPr="00640328" w:rsidRDefault="00251BB6" w:rsidP="00D770AF">
      <w:pPr>
        <w:rPr>
          <w:rFonts w:ascii="Helvetica" w:hAnsi="Helvetica"/>
        </w:rPr>
      </w:pPr>
    </w:p>
    <w:p w14:paraId="30EC11F1" w14:textId="77777777" w:rsidR="00D770AF" w:rsidRPr="00640328" w:rsidRDefault="00D770AF" w:rsidP="00D770AF">
      <w:pPr>
        <w:rPr>
          <w:rFonts w:ascii="Helvetica" w:hAnsi="Helvetica"/>
          <w:b/>
        </w:rPr>
      </w:pPr>
      <w:r w:rsidRPr="00640328">
        <w:rPr>
          <w:rFonts w:ascii="Helvetica" w:hAnsi="Helvetica"/>
          <w:b/>
        </w:rPr>
        <w:t>25-Word</w:t>
      </w:r>
    </w:p>
    <w:p w14:paraId="77D2932C" w14:textId="18A04442" w:rsidR="00251BB6" w:rsidRPr="00564C39" w:rsidRDefault="00251BB6" w:rsidP="00251BB6">
      <w:pPr>
        <w:rPr>
          <w:rFonts w:ascii="Helvetica" w:hAnsi="Helvetica"/>
        </w:rPr>
      </w:pPr>
      <w:r w:rsidRPr="00564C39">
        <w:rPr>
          <w:rFonts w:ascii="Helvetica" w:hAnsi="Helvetica"/>
        </w:rPr>
        <w:t xml:space="preserve">The </w:t>
      </w:r>
      <w:r>
        <w:rPr>
          <w:rFonts w:ascii="Helvetica" w:hAnsi="Helvetica"/>
        </w:rPr>
        <w:t xml:space="preserve">Simmons </w:t>
      </w:r>
      <w:r w:rsidRPr="00564C39">
        <w:rPr>
          <w:rFonts w:ascii="Helvetica" w:hAnsi="Helvetica"/>
        </w:rPr>
        <w:t xml:space="preserve">S1500KIK9S </w:t>
      </w:r>
      <w:r>
        <w:rPr>
          <w:rFonts w:ascii="Helvetica" w:hAnsi="Helvetica"/>
        </w:rPr>
        <w:t>9” single-zone</w:t>
      </w:r>
      <w:r w:rsidRPr="00564C39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kick tower </w:t>
      </w:r>
      <w:r w:rsidRPr="00564C39">
        <w:rPr>
          <w:rFonts w:ascii="Helvetica" w:hAnsi="Helvetica"/>
        </w:rPr>
        <w:t xml:space="preserve">is made of durable rubber and </w:t>
      </w:r>
      <w:r>
        <w:rPr>
          <w:rFonts w:ascii="Helvetica" w:hAnsi="Helvetica"/>
        </w:rPr>
        <w:t xml:space="preserve">is large enough to accept </w:t>
      </w:r>
      <w:r w:rsidRPr="00564C39">
        <w:rPr>
          <w:rFonts w:ascii="Helvetica" w:hAnsi="Helvetica"/>
        </w:rPr>
        <w:t xml:space="preserve">double pedals. </w:t>
      </w:r>
      <w:r>
        <w:rPr>
          <w:rFonts w:ascii="Helvetica" w:hAnsi="Helvetica"/>
        </w:rPr>
        <w:t>P</w:t>
      </w:r>
      <w:r w:rsidRPr="00564C39">
        <w:rPr>
          <w:rFonts w:ascii="Helvetica" w:hAnsi="Helvetica"/>
        </w:rPr>
        <w:t xml:space="preserve">ivoting chrome legs with </w:t>
      </w:r>
      <w:r w:rsidRPr="00564C39">
        <w:rPr>
          <w:rFonts w:ascii="Helvetica" w:hAnsi="Helvetica"/>
        </w:rPr>
        <w:lastRenderedPageBreak/>
        <w:t xml:space="preserve">integrated carpet spikes (rubber covers included) ensure the tower stays in place. </w:t>
      </w:r>
      <w:r>
        <w:rPr>
          <w:rFonts w:ascii="Helvetica" w:hAnsi="Helvetica"/>
        </w:rPr>
        <w:t>Upgrade your kit today!</w:t>
      </w:r>
    </w:p>
    <w:p w14:paraId="2A615C5A" w14:textId="77777777" w:rsidR="00251BB6" w:rsidRPr="00640328" w:rsidRDefault="00251BB6" w:rsidP="00D770AF">
      <w:pPr>
        <w:rPr>
          <w:rFonts w:ascii="Helvetica" w:hAnsi="Helvetica"/>
        </w:rPr>
      </w:pPr>
    </w:p>
    <w:p w14:paraId="7CA7AA06" w14:textId="3772D93D" w:rsidR="00D770AF" w:rsidRPr="00640328" w:rsidRDefault="007F7153" w:rsidP="00D770AF">
      <w:pPr>
        <w:rPr>
          <w:rFonts w:ascii="Helvetica" w:hAnsi="Helvetica"/>
          <w:b/>
        </w:rPr>
      </w:pPr>
      <w:r w:rsidRPr="00640328">
        <w:rPr>
          <w:rFonts w:ascii="Helvetica" w:hAnsi="Helvetica"/>
          <w:b/>
        </w:rPr>
        <w:t>Features</w:t>
      </w:r>
    </w:p>
    <w:p w14:paraId="39E458C7" w14:textId="6C348367" w:rsidR="00564C39" w:rsidRPr="00564C39" w:rsidRDefault="00564C39" w:rsidP="00564C39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564C39">
        <w:rPr>
          <w:rFonts w:ascii="Helvetica" w:hAnsi="Helvetica"/>
        </w:rPr>
        <w:t>9” single zone playing surface accommodates single or double beaters</w:t>
      </w:r>
    </w:p>
    <w:p w14:paraId="082E9A8B" w14:textId="7628D991" w:rsidR="00564C39" w:rsidRPr="00564C39" w:rsidRDefault="00564C39" w:rsidP="00564C39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564C39">
        <w:rPr>
          <w:rFonts w:ascii="Helvetica" w:hAnsi="Helvetica"/>
        </w:rPr>
        <w:t>Adjustable metal legs with integrated carpet spikes (includes rubber covers)</w:t>
      </w:r>
      <w:r w:rsidR="00FA33BE">
        <w:rPr>
          <w:rFonts w:ascii="Helvetica" w:hAnsi="Helvetica"/>
        </w:rPr>
        <w:t xml:space="preserve"> prevents creeping</w:t>
      </w:r>
    </w:p>
    <w:p w14:paraId="7EEB8E93" w14:textId="77864C45" w:rsidR="00564C39" w:rsidRPr="00564C39" w:rsidRDefault="00564C39" w:rsidP="00564C39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FA33BE">
        <w:rPr>
          <w:rFonts w:ascii="Helvetica" w:hAnsi="Helvetica"/>
        </w:rPr>
        <w:t xml:space="preserve">Secure base design accommodates most </w:t>
      </w:r>
      <w:r w:rsidRPr="00564C39">
        <w:rPr>
          <w:rFonts w:ascii="Helvetica" w:hAnsi="Helvetica"/>
        </w:rPr>
        <w:t>kick pedals</w:t>
      </w:r>
    </w:p>
    <w:p w14:paraId="1B32F538" w14:textId="3367EFF0" w:rsidR="007B0DE9" w:rsidRPr="00640328" w:rsidRDefault="00564C39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564C39">
        <w:rPr>
          <w:rFonts w:ascii="Helvetica" w:hAnsi="Helvetica"/>
        </w:rPr>
        <w:t>Compatible with all Simmons V</w:t>
      </w:r>
      <w:r w:rsidR="00FA33BE">
        <w:rPr>
          <w:rFonts w:ascii="Helvetica" w:hAnsi="Helvetica"/>
        </w:rPr>
        <w:t>.</w:t>
      </w:r>
      <w:r w:rsidRPr="00564C39">
        <w:rPr>
          <w:rFonts w:ascii="Helvetica" w:hAnsi="Helvetica"/>
        </w:rPr>
        <w:t>A</w:t>
      </w:r>
      <w:r w:rsidR="00FA33BE">
        <w:rPr>
          <w:rFonts w:ascii="Helvetica" w:hAnsi="Helvetica"/>
        </w:rPr>
        <w:t>.</w:t>
      </w:r>
      <w:r w:rsidRPr="00564C39">
        <w:rPr>
          <w:rFonts w:ascii="Helvetica" w:hAnsi="Helvetica"/>
        </w:rPr>
        <w:t>R</w:t>
      </w:r>
      <w:r w:rsidR="00FA33BE">
        <w:rPr>
          <w:rFonts w:ascii="Helvetica" w:hAnsi="Helvetica"/>
        </w:rPr>
        <w:t>.</w:t>
      </w:r>
      <w:r w:rsidRPr="00564C39">
        <w:rPr>
          <w:rFonts w:ascii="Helvetica" w:hAnsi="Helvetica"/>
        </w:rPr>
        <w:t xml:space="preserve"> equipped sound modules</w:t>
      </w:r>
      <w:r w:rsidR="00FA33BE">
        <w:rPr>
          <w:rFonts w:ascii="Helvetica" w:hAnsi="Helvetica"/>
        </w:rPr>
        <w:t>, including SD1000 and</w:t>
      </w:r>
      <w:r w:rsidRPr="00564C39">
        <w:rPr>
          <w:rFonts w:ascii="Helvetica" w:hAnsi="Helvetica"/>
        </w:rPr>
        <w:t xml:space="preserve"> SD500</w:t>
      </w:r>
    </w:p>
    <w:sectPr w:rsidR="007B0DE9" w:rsidRPr="00640328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5984"/>
    <w:multiLevelType w:val="hybridMultilevel"/>
    <w:tmpl w:val="DB16660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F"/>
    <w:rsid w:val="0005145A"/>
    <w:rsid w:val="000A4C02"/>
    <w:rsid w:val="00103D4A"/>
    <w:rsid w:val="001661BC"/>
    <w:rsid w:val="00194EB7"/>
    <w:rsid w:val="001B3BA4"/>
    <w:rsid w:val="00251BB6"/>
    <w:rsid w:val="0025297A"/>
    <w:rsid w:val="00286EF2"/>
    <w:rsid w:val="002E36CD"/>
    <w:rsid w:val="00301273"/>
    <w:rsid w:val="004A120C"/>
    <w:rsid w:val="004D706F"/>
    <w:rsid w:val="004F2443"/>
    <w:rsid w:val="005258C9"/>
    <w:rsid w:val="00525B2D"/>
    <w:rsid w:val="00542770"/>
    <w:rsid w:val="00564C39"/>
    <w:rsid w:val="00582EF9"/>
    <w:rsid w:val="00640328"/>
    <w:rsid w:val="00713E57"/>
    <w:rsid w:val="00767283"/>
    <w:rsid w:val="00781C33"/>
    <w:rsid w:val="007B0CF7"/>
    <w:rsid w:val="007B0DE9"/>
    <w:rsid w:val="007C0307"/>
    <w:rsid w:val="007F52B7"/>
    <w:rsid w:val="007F7153"/>
    <w:rsid w:val="008708C4"/>
    <w:rsid w:val="008F4282"/>
    <w:rsid w:val="009A4FF1"/>
    <w:rsid w:val="009D2A8C"/>
    <w:rsid w:val="00A72D7F"/>
    <w:rsid w:val="00A94C8E"/>
    <w:rsid w:val="00AA14BD"/>
    <w:rsid w:val="00B50D05"/>
    <w:rsid w:val="00B94442"/>
    <w:rsid w:val="00C15202"/>
    <w:rsid w:val="00C20249"/>
    <w:rsid w:val="00C51C0F"/>
    <w:rsid w:val="00CB47C9"/>
    <w:rsid w:val="00CD7FF7"/>
    <w:rsid w:val="00D2000A"/>
    <w:rsid w:val="00D27CF9"/>
    <w:rsid w:val="00D66BA8"/>
    <w:rsid w:val="00D770AF"/>
    <w:rsid w:val="00E11F3D"/>
    <w:rsid w:val="00ED2915"/>
    <w:rsid w:val="00FA33BE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E9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Fagnani</dc:creator>
  <cp:lastModifiedBy>Dario Fagnani</cp:lastModifiedBy>
  <cp:revision>9</cp:revision>
  <dcterms:created xsi:type="dcterms:W3CDTF">2014-12-01T19:22:00Z</dcterms:created>
  <dcterms:modified xsi:type="dcterms:W3CDTF">2014-12-02T00:35:00Z</dcterms:modified>
</cp:coreProperties>
</file>